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AABE" w14:textId="7CD657AB" w:rsidR="00BE7593" w:rsidRPr="00841D2C" w:rsidRDefault="00BE7593" w:rsidP="602B21EA">
      <w:pPr>
        <w:jc w:val="center"/>
        <w:rPr>
          <w:rFonts w:asciiTheme="minorHAnsi" w:hAnsiTheme="minorHAnsi" w:cstheme="minorBidi"/>
          <w:sz w:val="28"/>
          <w:szCs w:val="28"/>
        </w:rPr>
      </w:pPr>
      <w:r w:rsidRPr="602B21EA">
        <w:rPr>
          <w:rFonts w:asciiTheme="minorHAnsi" w:hAnsiTheme="minorHAnsi" w:cstheme="minorBidi"/>
          <w:sz w:val="28"/>
          <w:szCs w:val="28"/>
        </w:rPr>
        <w:t>TITLE OF PAPER IN ENGLISH</w:t>
      </w:r>
    </w:p>
    <w:p w14:paraId="4C69DAD5" w14:textId="77777777" w:rsidR="00BE7593" w:rsidRPr="00841D2C" w:rsidRDefault="0065549C" w:rsidP="19CB1499">
      <w:pPr>
        <w:pStyle w:val="Heading1"/>
        <w:rPr>
          <w:rFonts w:asciiTheme="minorHAnsi" w:hAnsiTheme="minorHAnsi" w:cstheme="minorBidi"/>
          <w:sz w:val="28"/>
        </w:rPr>
      </w:pPr>
      <w:r w:rsidRPr="19CB1499">
        <w:rPr>
          <w:rFonts w:asciiTheme="minorHAnsi" w:hAnsiTheme="minorHAnsi" w:cstheme="minorBidi"/>
          <w:sz w:val="28"/>
        </w:rPr>
        <w:t>(t</w:t>
      </w:r>
      <w:r w:rsidR="00BE7593" w:rsidRPr="19CB1499">
        <w:rPr>
          <w:rFonts w:asciiTheme="minorHAnsi" w:hAnsiTheme="minorHAnsi" w:cstheme="minorBidi"/>
          <w:sz w:val="28"/>
        </w:rPr>
        <w:t>wo lines at most)</w:t>
      </w:r>
    </w:p>
    <w:p w14:paraId="0A37501D" w14:textId="77777777" w:rsidR="00BE7593" w:rsidRPr="00841D2C" w:rsidRDefault="00BE7593" w:rsidP="19CB1499">
      <w:pPr>
        <w:jc w:val="center"/>
        <w:rPr>
          <w:rFonts w:asciiTheme="minorHAnsi" w:hAnsiTheme="minorHAnsi" w:cstheme="minorBidi"/>
        </w:rPr>
      </w:pPr>
    </w:p>
    <w:p w14:paraId="7385B583" w14:textId="77777777" w:rsidR="00BE7593" w:rsidRPr="00841D2C" w:rsidRDefault="00FA6199" w:rsidP="19CB1499">
      <w:pPr>
        <w:jc w:val="center"/>
        <w:rPr>
          <w:rFonts w:asciiTheme="minorHAnsi" w:hAnsiTheme="minorHAnsi" w:cstheme="minorBidi"/>
          <w:sz w:val="24"/>
          <w:szCs w:val="24"/>
        </w:rPr>
      </w:pPr>
      <w:r w:rsidRPr="19CB1499">
        <w:rPr>
          <w:rFonts w:asciiTheme="minorHAnsi" w:hAnsiTheme="minorHAnsi" w:cstheme="minorBidi"/>
          <w:sz w:val="24"/>
          <w:szCs w:val="24"/>
        </w:rPr>
        <w:t>Name Surname</w:t>
      </w:r>
      <w:r w:rsidR="00BE7593" w:rsidRPr="19CB1499">
        <w:rPr>
          <w:rFonts w:asciiTheme="minorHAnsi" w:hAnsiTheme="minorHAnsi" w:cstheme="minorBidi"/>
          <w:sz w:val="24"/>
          <w:szCs w:val="24"/>
          <w:vertAlign w:val="superscript"/>
        </w:rPr>
        <w:t>1</w:t>
      </w:r>
      <w:r w:rsidR="00BE7593" w:rsidRPr="19CB1499">
        <w:rPr>
          <w:rFonts w:asciiTheme="minorHAnsi" w:hAnsiTheme="minorHAnsi" w:cstheme="minorBidi"/>
          <w:sz w:val="24"/>
          <w:szCs w:val="24"/>
        </w:rPr>
        <w:t xml:space="preserve">, </w:t>
      </w:r>
      <w:r w:rsidRPr="19CB1499">
        <w:rPr>
          <w:rFonts w:asciiTheme="minorHAnsi" w:hAnsiTheme="minorHAnsi" w:cstheme="minorBidi"/>
          <w:sz w:val="24"/>
          <w:szCs w:val="24"/>
        </w:rPr>
        <w:t>Name Surname</w:t>
      </w:r>
      <w:r w:rsidRPr="19CB1499">
        <w:rPr>
          <w:rFonts w:asciiTheme="minorHAnsi" w:hAnsiTheme="minorHAnsi" w:cstheme="minorBidi"/>
          <w:sz w:val="24"/>
          <w:szCs w:val="24"/>
          <w:vertAlign w:val="superscript"/>
        </w:rPr>
        <w:t xml:space="preserve"> </w:t>
      </w:r>
      <w:r w:rsidR="00BE7593" w:rsidRPr="19CB1499">
        <w:rPr>
          <w:rFonts w:asciiTheme="minorHAnsi" w:hAnsiTheme="minorHAnsi" w:cstheme="minorBidi"/>
          <w:sz w:val="24"/>
          <w:szCs w:val="24"/>
          <w:vertAlign w:val="superscript"/>
        </w:rPr>
        <w:t>2</w:t>
      </w:r>
    </w:p>
    <w:p w14:paraId="737A46E2" w14:textId="5FF097B7" w:rsidR="00BE7593" w:rsidRPr="00841D2C" w:rsidRDefault="00BE7593" w:rsidP="602B21EA">
      <w:pPr>
        <w:jc w:val="center"/>
        <w:rPr>
          <w:rFonts w:asciiTheme="minorHAnsi" w:hAnsiTheme="minorHAnsi" w:cstheme="minorBidi"/>
          <w:sz w:val="22"/>
          <w:szCs w:val="22"/>
        </w:rPr>
      </w:pPr>
      <w:r w:rsidRPr="602B21EA">
        <w:rPr>
          <w:rFonts w:asciiTheme="minorHAnsi" w:hAnsiTheme="minorHAnsi" w:cstheme="minorBidi"/>
          <w:sz w:val="22"/>
          <w:szCs w:val="22"/>
          <w:vertAlign w:val="superscript"/>
        </w:rPr>
        <w:t>1</w:t>
      </w:r>
      <w:r w:rsidR="00841D2C" w:rsidRPr="602B21EA">
        <w:rPr>
          <w:rFonts w:asciiTheme="minorHAnsi" w:hAnsiTheme="minorHAnsi" w:cstheme="minorBidi"/>
          <w:sz w:val="22"/>
          <w:szCs w:val="22"/>
        </w:rPr>
        <w:t xml:space="preserve">Affiliation, </w:t>
      </w:r>
      <w:r w:rsidR="00FA6199" w:rsidRPr="602B21EA">
        <w:rPr>
          <w:rFonts w:asciiTheme="minorHAnsi" w:hAnsiTheme="minorHAnsi" w:cstheme="minorBidi"/>
          <w:sz w:val="22"/>
          <w:szCs w:val="22"/>
        </w:rPr>
        <w:t>email address</w:t>
      </w:r>
      <w:r w:rsidR="00841D2C" w:rsidRPr="602B21EA">
        <w:rPr>
          <w:rFonts w:asciiTheme="minorHAnsi" w:hAnsiTheme="minorHAnsi" w:cstheme="minorBidi"/>
          <w:sz w:val="22"/>
          <w:szCs w:val="22"/>
        </w:rPr>
        <w:t xml:space="preserve">, </w:t>
      </w:r>
      <w:r w:rsidR="00841D2C" w:rsidRPr="602B21EA">
        <w:rPr>
          <w:rFonts w:ascii="Calibri" w:hAnsi="Calibri" w:cs="Calibri"/>
          <w:sz w:val="22"/>
          <w:szCs w:val="22"/>
        </w:rPr>
        <w:t>ORCID:0000-0000-0000-000</w:t>
      </w:r>
      <w:r w:rsidR="00BD117B" w:rsidRPr="602B21EA">
        <w:rPr>
          <w:rFonts w:asciiTheme="minorHAnsi" w:hAnsiTheme="minorHAnsi" w:cstheme="minorBidi"/>
          <w:sz w:val="22"/>
          <w:szCs w:val="22"/>
        </w:rPr>
        <w:t>0</w:t>
      </w:r>
    </w:p>
    <w:p w14:paraId="617C2794" w14:textId="2BF93554" w:rsidR="00BE7593" w:rsidRPr="00841D2C" w:rsidRDefault="00BE7593" w:rsidP="19CB1499">
      <w:pPr>
        <w:jc w:val="center"/>
        <w:rPr>
          <w:rFonts w:asciiTheme="minorHAnsi" w:hAnsiTheme="minorHAnsi" w:cstheme="minorBidi"/>
          <w:sz w:val="32"/>
          <w:szCs w:val="32"/>
        </w:rPr>
      </w:pPr>
      <w:r w:rsidRPr="19CB1499">
        <w:rPr>
          <w:rFonts w:asciiTheme="minorHAnsi" w:hAnsiTheme="minorHAnsi" w:cstheme="minorBidi"/>
          <w:sz w:val="22"/>
          <w:szCs w:val="22"/>
          <w:vertAlign w:val="superscript"/>
        </w:rPr>
        <w:t>2</w:t>
      </w:r>
      <w:r w:rsidR="00841D2C" w:rsidRPr="19CB1499">
        <w:rPr>
          <w:rFonts w:asciiTheme="minorHAnsi" w:hAnsiTheme="minorHAnsi" w:cstheme="minorBidi"/>
          <w:sz w:val="22"/>
          <w:szCs w:val="22"/>
        </w:rPr>
        <w:t xml:space="preserve">Affiliation, </w:t>
      </w:r>
      <w:r w:rsidR="00FA6199" w:rsidRPr="19CB1499">
        <w:rPr>
          <w:rFonts w:asciiTheme="minorHAnsi" w:hAnsiTheme="minorHAnsi" w:cstheme="minorBidi"/>
          <w:sz w:val="22"/>
          <w:szCs w:val="22"/>
        </w:rPr>
        <w:t>email address</w:t>
      </w:r>
      <w:r w:rsidR="00841D2C" w:rsidRPr="19CB1499">
        <w:rPr>
          <w:rFonts w:asciiTheme="minorHAnsi" w:hAnsiTheme="minorHAnsi" w:cstheme="minorBidi"/>
          <w:sz w:val="22"/>
          <w:szCs w:val="22"/>
        </w:rPr>
        <w:t xml:space="preserve">, </w:t>
      </w:r>
      <w:r w:rsidR="00841D2C" w:rsidRPr="19CB1499">
        <w:rPr>
          <w:rFonts w:ascii="Calibri" w:hAnsi="Calibri" w:cs="Calibri"/>
          <w:sz w:val="22"/>
          <w:szCs w:val="22"/>
        </w:rPr>
        <w:t>ORCID:0000-0000-0000-000</w:t>
      </w:r>
      <w:r w:rsidR="00BD117B">
        <w:rPr>
          <w:rFonts w:ascii="Calibri" w:hAnsi="Calibri" w:cs="Calibri"/>
          <w:sz w:val="22"/>
          <w:szCs w:val="22"/>
        </w:rPr>
        <w:t>0</w:t>
      </w:r>
    </w:p>
    <w:p w14:paraId="5DAB6C7B" w14:textId="77777777" w:rsidR="00BE7593" w:rsidRPr="00841D2C" w:rsidRDefault="00BE7593" w:rsidP="19CB1499">
      <w:pPr>
        <w:rPr>
          <w:rFonts w:asciiTheme="minorHAnsi" w:hAnsiTheme="minorHAnsi" w:cstheme="minorBidi"/>
        </w:rPr>
      </w:pPr>
    </w:p>
    <w:p w14:paraId="68C03DB2" w14:textId="4556EFBA" w:rsidR="00BE7593" w:rsidRPr="00841D2C" w:rsidRDefault="00BE7593" w:rsidP="602B21EA">
      <w:pPr>
        <w:rPr>
          <w:rFonts w:asciiTheme="minorHAnsi" w:hAnsiTheme="minorHAnsi" w:cstheme="minorBidi"/>
          <w:i/>
          <w:iCs/>
        </w:rPr>
      </w:pPr>
      <w:r w:rsidRPr="602B21EA">
        <w:rPr>
          <w:rFonts w:asciiTheme="minorHAnsi" w:hAnsiTheme="minorHAnsi" w:cstheme="minorBidi"/>
          <w:b/>
          <w:bCs/>
          <w:i/>
          <w:iCs/>
        </w:rPr>
        <w:t>Abstract:</w:t>
      </w:r>
      <w:r w:rsidRPr="602B21EA">
        <w:rPr>
          <w:rFonts w:asciiTheme="minorHAnsi" w:hAnsiTheme="minorHAnsi" w:cstheme="minorBidi"/>
          <w:i/>
          <w:iCs/>
        </w:rPr>
        <w:t xml:space="preserve"> This document presents a template for preparing the </w:t>
      </w:r>
      <w:r w:rsidR="0051606B" w:rsidRPr="602B21EA">
        <w:rPr>
          <w:rFonts w:asciiTheme="minorHAnsi" w:hAnsiTheme="minorHAnsi" w:cstheme="minorBidi"/>
          <w:i/>
          <w:iCs/>
        </w:rPr>
        <w:t>papers for SPIN</w:t>
      </w:r>
      <w:r w:rsidR="00841D2C" w:rsidRPr="602B21EA">
        <w:rPr>
          <w:rFonts w:asciiTheme="minorHAnsi" w:hAnsiTheme="minorHAnsi" w:cstheme="minorBidi"/>
          <w:i/>
          <w:iCs/>
        </w:rPr>
        <w:t xml:space="preserve"> </w:t>
      </w:r>
      <w:r w:rsidR="0051606B" w:rsidRPr="602B21EA">
        <w:rPr>
          <w:rFonts w:asciiTheme="minorHAnsi" w:hAnsiTheme="minorHAnsi" w:cstheme="minorBidi"/>
          <w:i/>
          <w:iCs/>
        </w:rPr>
        <w:t>’</w:t>
      </w:r>
      <w:r w:rsidR="00841D2C" w:rsidRPr="602B21EA">
        <w:rPr>
          <w:rFonts w:asciiTheme="minorHAnsi" w:hAnsiTheme="minorHAnsi" w:cstheme="minorBidi"/>
          <w:i/>
          <w:iCs/>
        </w:rPr>
        <w:t>25</w:t>
      </w:r>
      <w:r w:rsidRPr="602B21EA">
        <w:rPr>
          <w:rFonts w:asciiTheme="minorHAnsi" w:hAnsiTheme="minorHAnsi" w:cstheme="minorBidi"/>
          <w:i/>
          <w:iCs/>
        </w:rPr>
        <w:t xml:space="preserve">. We suggest </w:t>
      </w:r>
      <w:r w:rsidR="00817C0E" w:rsidRPr="602B21EA">
        <w:rPr>
          <w:rFonts w:asciiTheme="minorHAnsi" w:hAnsiTheme="minorHAnsi" w:cstheme="minorBidi"/>
          <w:i/>
          <w:iCs/>
        </w:rPr>
        <w:t xml:space="preserve">your papers be prepared in </w:t>
      </w:r>
      <w:r w:rsidR="00FA6199" w:rsidRPr="602B21EA">
        <w:rPr>
          <w:rFonts w:asciiTheme="minorHAnsi" w:hAnsiTheme="minorHAnsi" w:cstheme="minorBidi"/>
          <w:i/>
          <w:iCs/>
        </w:rPr>
        <w:t xml:space="preserve">the </w:t>
      </w:r>
      <w:r w:rsidR="00817C0E" w:rsidRPr="602B21EA">
        <w:rPr>
          <w:rFonts w:asciiTheme="minorHAnsi" w:hAnsiTheme="minorHAnsi" w:cstheme="minorBidi"/>
          <w:i/>
          <w:iCs/>
        </w:rPr>
        <w:t>f</w:t>
      </w:r>
      <w:r w:rsidRPr="602B21EA">
        <w:rPr>
          <w:rFonts w:asciiTheme="minorHAnsi" w:hAnsiTheme="minorHAnsi" w:cstheme="minorBidi"/>
          <w:i/>
          <w:iCs/>
        </w:rPr>
        <w:t>o</w:t>
      </w:r>
      <w:r w:rsidR="00817C0E" w:rsidRPr="602B21EA">
        <w:rPr>
          <w:rFonts w:asciiTheme="minorHAnsi" w:hAnsiTheme="minorHAnsi" w:cstheme="minorBidi"/>
          <w:i/>
          <w:iCs/>
        </w:rPr>
        <w:t>r</w:t>
      </w:r>
      <w:r w:rsidRPr="602B21EA">
        <w:rPr>
          <w:rFonts w:asciiTheme="minorHAnsi" w:hAnsiTheme="minorHAnsi" w:cstheme="minorBidi"/>
          <w:i/>
          <w:iCs/>
        </w:rPr>
        <w:t>m of this template.</w:t>
      </w:r>
      <w:r w:rsidR="00C03B2C" w:rsidRPr="602B21EA">
        <w:rPr>
          <w:rFonts w:asciiTheme="minorHAnsi" w:hAnsiTheme="minorHAnsi" w:cstheme="minorBidi"/>
          <w:i/>
          <w:iCs/>
        </w:rPr>
        <w:t xml:space="preserve"> </w:t>
      </w:r>
      <w:r w:rsidR="00FA6199" w:rsidRPr="602B21EA">
        <w:rPr>
          <w:rFonts w:asciiTheme="minorHAnsi" w:hAnsiTheme="minorHAnsi" w:cstheme="minorBidi"/>
          <w:i/>
          <w:iCs/>
        </w:rPr>
        <w:t>Abstract should be between 100-150 words in length</w:t>
      </w:r>
      <w:r w:rsidR="00C03B2C" w:rsidRPr="602B21EA">
        <w:rPr>
          <w:rFonts w:asciiTheme="minorHAnsi" w:hAnsiTheme="minorHAnsi" w:cstheme="minorBidi"/>
          <w:i/>
          <w:iCs/>
        </w:rPr>
        <w:t>.</w:t>
      </w:r>
    </w:p>
    <w:p w14:paraId="17C36825" w14:textId="77777777" w:rsidR="00BE7593" w:rsidRPr="00841D2C" w:rsidRDefault="00BE7593" w:rsidP="19CB1499">
      <w:pPr>
        <w:rPr>
          <w:rFonts w:asciiTheme="minorHAnsi" w:hAnsiTheme="minorHAnsi" w:cstheme="minorBidi"/>
          <w:i/>
          <w:iCs/>
        </w:rPr>
      </w:pPr>
      <w:r w:rsidRPr="19CB1499">
        <w:rPr>
          <w:rFonts w:asciiTheme="minorHAnsi" w:hAnsiTheme="minorHAnsi" w:cstheme="minorBidi"/>
          <w:b/>
          <w:bCs/>
          <w:i/>
          <w:iCs/>
        </w:rPr>
        <w:t>Key words:</w:t>
      </w:r>
      <w:r w:rsidRPr="19CB1499">
        <w:rPr>
          <w:rFonts w:asciiTheme="minorHAnsi" w:hAnsiTheme="minorHAnsi" w:cstheme="minorBidi"/>
          <w:i/>
          <w:iCs/>
        </w:rPr>
        <w:t xml:space="preserve"> Document, symposium, paper.</w:t>
      </w:r>
    </w:p>
    <w:p w14:paraId="02EB378F" w14:textId="77777777" w:rsidR="00BE7593" w:rsidRPr="00841D2C" w:rsidRDefault="00BE7593" w:rsidP="19CB1499">
      <w:pPr>
        <w:rPr>
          <w:rFonts w:asciiTheme="minorHAnsi" w:hAnsiTheme="minorHAnsi" w:cstheme="minorBidi"/>
        </w:rPr>
      </w:pPr>
    </w:p>
    <w:p w14:paraId="6B544039" w14:textId="77777777" w:rsidR="005D4726" w:rsidRPr="00841D2C" w:rsidRDefault="005D4726" w:rsidP="19CB1499">
      <w:pPr>
        <w:rPr>
          <w:rFonts w:asciiTheme="minorHAnsi" w:hAnsiTheme="minorHAnsi" w:cstheme="minorBidi"/>
          <w:b/>
          <w:bCs/>
          <w:sz w:val="22"/>
          <w:szCs w:val="22"/>
        </w:rPr>
      </w:pPr>
      <w:r w:rsidRPr="19CB1499">
        <w:rPr>
          <w:rFonts w:asciiTheme="minorHAnsi" w:hAnsiTheme="minorHAnsi" w:cstheme="minorBidi"/>
          <w:b/>
          <w:bCs/>
          <w:sz w:val="22"/>
          <w:szCs w:val="22"/>
        </w:rPr>
        <w:t>1. INTRODUCTION</w:t>
      </w:r>
    </w:p>
    <w:p w14:paraId="6A05A809" w14:textId="77777777" w:rsidR="005D4726" w:rsidRPr="00841D2C" w:rsidRDefault="005D4726" w:rsidP="19CB1499">
      <w:pPr>
        <w:rPr>
          <w:rFonts w:asciiTheme="minorHAnsi" w:hAnsiTheme="minorHAnsi" w:cstheme="minorBidi"/>
        </w:rPr>
      </w:pPr>
    </w:p>
    <w:p w14:paraId="668FB23F" w14:textId="77777777" w:rsidR="00F37EED" w:rsidRPr="00841D2C" w:rsidRDefault="00F37EED" w:rsidP="19CB1499">
      <w:pPr>
        <w:rPr>
          <w:rFonts w:asciiTheme="minorHAnsi" w:hAnsiTheme="minorHAnsi" w:cstheme="minorBidi"/>
        </w:rPr>
      </w:pPr>
      <w:r w:rsidRPr="19CB1499">
        <w:rPr>
          <w:rFonts w:asciiTheme="minorHAnsi" w:hAnsiTheme="minorHAnsi" w:cstheme="minorBidi"/>
        </w:rPr>
        <w:t>Papers should be written in Serbian or English. The paper should be typed in Latin script in MS Word. Page format is A4 (210x297mm). Use 5.2 cm margins top and bottom, 4.2 cm left and right, 3.8 cm header, footer 4.27 cm.</w:t>
      </w:r>
    </w:p>
    <w:p w14:paraId="5A39BBE3" w14:textId="77777777" w:rsidR="00BE7593" w:rsidRPr="00841D2C" w:rsidRDefault="00BE7593" w:rsidP="19CB1499">
      <w:pPr>
        <w:rPr>
          <w:rFonts w:asciiTheme="minorHAnsi" w:hAnsiTheme="minorHAnsi" w:cstheme="minorBidi"/>
        </w:rPr>
      </w:pPr>
    </w:p>
    <w:p w14:paraId="52353CBD" w14:textId="106FABD3" w:rsidR="005816A5" w:rsidRPr="00841D2C" w:rsidRDefault="00907260" w:rsidP="602B21EA">
      <w:pPr>
        <w:rPr>
          <w:rFonts w:asciiTheme="minorHAnsi" w:hAnsiTheme="minorHAnsi" w:cstheme="minorBidi"/>
        </w:rPr>
      </w:pPr>
      <w:r w:rsidRPr="602B21EA">
        <w:rPr>
          <w:rStyle w:val="hps"/>
          <w:rFonts w:asciiTheme="minorHAnsi" w:hAnsiTheme="minorHAnsi" w:cstheme="minorBidi"/>
        </w:rPr>
        <w:t>The maximum</w:t>
      </w:r>
      <w:r w:rsidR="00F37EED" w:rsidRPr="602B21EA">
        <w:rPr>
          <w:rFonts w:asciiTheme="minorHAnsi" w:hAnsiTheme="minorHAnsi" w:cstheme="minorBidi"/>
        </w:rPr>
        <w:t xml:space="preserve"> </w:t>
      </w:r>
      <w:r w:rsidR="00FA6199" w:rsidRPr="602B21EA">
        <w:rPr>
          <w:rStyle w:val="hps"/>
          <w:rFonts w:asciiTheme="minorHAnsi" w:hAnsiTheme="minorHAnsi" w:cstheme="minorBidi"/>
        </w:rPr>
        <w:t>length</w:t>
      </w:r>
      <w:r w:rsidR="00F37EED" w:rsidRPr="602B21EA">
        <w:rPr>
          <w:rStyle w:val="hps"/>
          <w:rFonts w:asciiTheme="minorHAnsi" w:hAnsiTheme="minorHAnsi" w:cstheme="minorBidi"/>
        </w:rPr>
        <w:t xml:space="preserve"> of </w:t>
      </w:r>
      <w:r w:rsidR="00FA6199" w:rsidRPr="602B21EA">
        <w:rPr>
          <w:rStyle w:val="hps"/>
          <w:rFonts w:asciiTheme="minorHAnsi" w:hAnsiTheme="minorHAnsi" w:cstheme="minorBidi"/>
        </w:rPr>
        <w:t xml:space="preserve">the </w:t>
      </w:r>
      <w:r w:rsidR="00F37EED" w:rsidRPr="602B21EA">
        <w:rPr>
          <w:rStyle w:val="hps"/>
          <w:rFonts w:asciiTheme="minorHAnsi" w:hAnsiTheme="minorHAnsi" w:cstheme="minorBidi"/>
        </w:rPr>
        <w:t>paper is</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8</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pages,</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including</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text</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images</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tables</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references</w:t>
      </w:r>
      <w:r w:rsidR="00663D99" w:rsidRPr="602B21EA">
        <w:rPr>
          <w:rStyle w:val="hps"/>
          <w:rFonts w:asciiTheme="minorHAnsi" w:hAnsiTheme="minorHAnsi" w:cstheme="minorBidi"/>
        </w:rPr>
        <w:t>,</w:t>
      </w:r>
      <w:r w:rsidR="00F37EED" w:rsidRPr="602B21EA">
        <w:rPr>
          <w:rStyle w:val="hps"/>
          <w:rFonts w:asciiTheme="minorHAnsi" w:hAnsiTheme="minorHAnsi" w:cstheme="minorBidi"/>
        </w:rPr>
        <w:t xml:space="preserve"> and</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other</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attachments</w:t>
      </w:r>
      <w:r w:rsidR="00F37EED" w:rsidRPr="602B21EA">
        <w:rPr>
          <w:rFonts w:asciiTheme="minorHAnsi" w:hAnsiTheme="minorHAnsi" w:cstheme="minorBidi"/>
        </w:rPr>
        <w:t xml:space="preserve">. </w:t>
      </w:r>
      <w:r w:rsidR="0062093A" w:rsidRPr="0062093A">
        <w:rPr>
          <w:rFonts w:asciiTheme="minorHAnsi" w:hAnsiTheme="minorHAnsi" w:cstheme="minorBidi"/>
        </w:rPr>
        <w:t>The maximum number of authors per paper is four.</w:t>
      </w:r>
      <w:r w:rsidR="0062093A">
        <w:rPr>
          <w:rFonts w:asciiTheme="minorHAnsi" w:hAnsiTheme="minorHAnsi" w:cstheme="minorBidi"/>
        </w:rPr>
        <w:t xml:space="preserve"> </w:t>
      </w:r>
      <w:r w:rsidR="00F37EED" w:rsidRPr="602B21EA">
        <w:rPr>
          <w:rStyle w:val="hps"/>
          <w:rFonts w:asciiTheme="minorHAnsi" w:hAnsiTheme="minorHAnsi" w:cstheme="minorBidi"/>
        </w:rPr>
        <w:t>The paper should be</w:t>
      </w:r>
      <w:r w:rsidR="00F37EED" w:rsidRPr="602B21EA">
        <w:rPr>
          <w:rFonts w:asciiTheme="minorHAnsi" w:hAnsiTheme="minorHAnsi" w:cstheme="minorBidi"/>
        </w:rPr>
        <w:t xml:space="preserve"> </w:t>
      </w:r>
      <w:r w:rsidR="00F37EED" w:rsidRPr="602B21EA">
        <w:rPr>
          <w:rStyle w:val="hps"/>
          <w:rFonts w:asciiTheme="minorHAnsi" w:hAnsiTheme="minorHAnsi" w:cstheme="minorBidi"/>
        </w:rPr>
        <w:t xml:space="preserve">submitted </w:t>
      </w:r>
      <w:r w:rsidR="00841D2C" w:rsidRPr="602B21EA">
        <w:rPr>
          <w:rStyle w:val="hps"/>
          <w:rFonts w:asciiTheme="minorHAnsi" w:hAnsiTheme="minorHAnsi" w:cstheme="minorBidi"/>
        </w:rPr>
        <w:t xml:space="preserve">on </w:t>
      </w:r>
      <w:r w:rsidRPr="602B21EA">
        <w:rPr>
          <w:rStyle w:val="hps"/>
          <w:rFonts w:asciiTheme="minorHAnsi" w:hAnsiTheme="minorHAnsi" w:cstheme="minorBidi"/>
        </w:rPr>
        <w:t xml:space="preserve">the </w:t>
      </w:r>
      <w:hyperlink r:id="rId10" w:history="1">
        <w:r w:rsidR="00841D2C" w:rsidRPr="00C02ABB">
          <w:rPr>
            <w:rStyle w:val="Hyperlink"/>
            <w:rFonts w:ascii="Calibri" w:hAnsi="Calibri" w:cs="Calibri"/>
          </w:rPr>
          <w:t>Microsoft CMT</w:t>
        </w:r>
        <w:r w:rsidR="00841D2C" w:rsidRPr="00C02ABB">
          <w:rPr>
            <w:rStyle w:val="Hyperlink"/>
            <w:rFonts w:asciiTheme="minorHAnsi" w:hAnsiTheme="minorHAnsi" w:cstheme="minorBidi"/>
          </w:rPr>
          <w:t xml:space="preserve"> </w:t>
        </w:r>
        <w:r w:rsidR="00CB18BE" w:rsidRPr="00C02ABB">
          <w:rPr>
            <w:rStyle w:val="Hyperlink"/>
            <w:rFonts w:asciiTheme="minorHAnsi" w:hAnsiTheme="minorHAnsi" w:cstheme="minorBidi"/>
          </w:rPr>
          <w:t>system</w:t>
        </w:r>
      </w:hyperlink>
      <w:r w:rsidR="008D2E3B" w:rsidRPr="602B21EA">
        <w:rPr>
          <w:rStyle w:val="hps"/>
          <w:rFonts w:asciiTheme="minorHAnsi" w:hAnsiTheme="minorHAnsi" w:cstheme="minorBidi"/>
        </w:rPr>
        <w:t>, with registration first</w:t>
      </w:r>
      <w:r w:rsidR="008D2E3B" w:rsidRPr="33BEECB0">
        <w:rPr>
          <w:rStyle w:val="hps"/>
          <w:rFonts w:asciiTheme="minorHAnsi" w:hAnsiTheme="minorHAnsi" w:cstheme="minorBidi"/>
        </w:rPr>
        <w:t>.</w:t>
      </w:r>
      <w:r w:rsidR="00CB18BE" w:rsidRPr="602B21EA">
        <w:rPr>
          <w:rStyle w:val="hps"/>
          <w:rFonts w:asciiTheme="minorHAnsi" w:hAnsiTheme="minorHAnsi" w:cstheme="minorBidi"/>
        </w:rPr>
        <w:t xml:space="preserve"> </w:t>
      </w:r>
      <w:r w:rsidR="00557966" w:rsidRPr="602B21EA">
        <w:rPr>
          <w:rFonts w:asciiTheme="minorHAnsi" w:hAnsiTheme="minorHAnsi" w:cstheme="minorBidi"/>
        </w:rPr>
        <w:t>Should you need any further information regarding the conference program, please do not hesitate to contact us at</w:t>
      </w:r>
      <w:r w:rsidR="00F37EED" w:rsidRPr="602B21EA">
        <w:rPr>
          <w:rFonts w:asciiTheme="minorHAnsi" w:hAnsiTheme="minorHAnsi" w:cstheme="minorBidi"/>
        </w:rPr>
        <w:t xml:space="preserve"> </w:t>
      </w:r>
      <w:hyperlink r:id="rId11">
        <w:r w:rsidR="00841D2C" w:rsidRPr="602B21EA">
          <w:rPr>
            <w:rStyle w:val="Hyperlink"/>
            <w:rFonts w:asciiTheme="minorHAnsi" w:hAnsiTheme="minorHAnsi" w:cstheme="minorBidi"/>
          </w:rPr>
          <w:t>spin@fon.bg.ac.rs</w:t>
        </w:r>
      </w:hyperlink>
      <w:r w:rsidR="00F37EED" w:rsidRPr="602B21EA">
        <w:rPr>
          <w:rFonts w:asciiTheme="minorHAnsi" w:hAnsiTheme="minorHAnsi" w:cstheme="minorBidi"/>
        </w:rPr>
        <w:t>.</w:t>
      </w:r>
      <w:r w:rsidR="0091700A" w:rsidRPr="602B21EA">
        <w:rPr>
          <w:rFonts w:asciiTheme="minorHAnsi" w:hAnsiTheme="minorHAnsi" w:cstheme="minorBidi"/>
        </w:rPr>
        <w:t xml:space="preserve"> When submitting the paper, it is necessary to clearly state which key topic is covered in the paper.</w:t>
      </w:r>
    </w:p>
    <w:p w14:paraId="41C8F396" w14:textId="77777777" w:rsidR="005D4726" w:rsidRPr="00841D2C" w:rsidRDefault="005D4726" w:rsidP="19CB1499">
      <w:pPr>
        <w:rPr>
          <w:rFonts w:asciiTheme="minorHAnsi" w:hAnsiTheme="minorHAnsi" w:cstheme="minorBidi"/>
        </w:rPr>
      </w:pPr>
    </w:p>
    <w:p w14:paraId="0B062093" w14:textId="409E1996" w:rsidR="00FD7B2F" w:rsidRPr="00841D2C" w:rsidRDefault="005D4726" w:rsidP="602B21EA">
      <w:pPr>
        <w:rPr>
          <w:rFonts w:asciiTheme="minorHAnsi" w:hAnsiTheme="minorHAnsi" w:cstheme="minorBidi"/>
        </w:rPr>
      </w:pPr>
      <w:r w:rsidRPr="602B21EA">
        <w:rPr>
          <w:rStyle w:val="hps"/>
          <w:rFonts w:asciiTheme="minorHAnsi" w:hAnsiTheme="minorHAnsi" w:cstheme="minorBidi"/>
        </w:rPr>
        <w:t>In the middle of</w:t>
      </w:r>
      <w:r w:rsidRPr="602B21EA">
        <w:rPr>
          <w:rFonts w:asciiTheme="minorHAnsi" w:hAnsiTheme="minorHAnsi" w:cstheme="minorBidi"/>
        </w:rPr>
        <w:t xml:space="preserve"> </w:t>
      </w:r>
      <w:r w:rsidRPr="602B21EA">
        <w:rPr>
          <w:rStyle w:val="hps"/>
          <w:rFonts w:asciiTheme="minorHAnsi" w:hAnsiTheme="minorHAnsi" w:cstheme="minorBidi"/>
        </w:rPr>
        <w:t>the first</w:t>
      </w:r>
      <w:r w:rsidRPr="602B21EA">
        <w:rPr>
          <w:rFonts w:asciiTheme="minorHAnsi" w:hAnsiTheme="minorHAnsi" w:cstheme="minorBidi"/>
        </w:rPr>
        <w:t xml:space="preserve"> </w:t>
      </w:r>
      <w:r w:rsidRPr="602B21EA">
        <w:rPr>
          <w:rStyle w:val="hps"/>
          <w:rFonts w:asciiTheme="minorHAnsi" w:hAnsiTheme="minorHAnsi" w:cstheme="minorBidi"/>
        </w:rPr>
        <w:t>page of the manuscript</w:t>
      </w:r>
      <w:r w:rsidRPr="602B21EA">
        <w:rPr>
          <w:rFonts w:asciiTheme="minorHAnsi" w:hAnsiTheme="minorHAnsi" w:cstheme="minorBidi"/>
        </w:rPr>
        <w:t xml:space="preserve">, </w:t>
      </w:r>
      <w:r w:rsidRPr="602B21EA">
        <w:rPr>
          <w:rStyle w:val="hps"/>
          <w:rFonts w:asciiTheme="minorHAnsi" w:hAnsiTheme="minorHAnsi" w:cstheme="minorBidi"/>
        </w:rPr>
        <w:t>after</w:t>
      </w:r>
      <w:r w:rsidRPr="602B21EA">
        <w:rPr>
          <w:rFonts w:asciiTheme="minorHAnsi" w:hAnsiTheme="minorHAnsi" w:cstheme="minorBidi"/>
        </w:rPr>
        <w:t xml:space="preserve"> </w:t>
      </w:r>
      <w:r w:rsidRPr="602B21EA">
        <w:rPr>
          <w:rStyle w:val="hps"/>
          <w:rFonts w:asciiTheme="minorHAnsi" w:hAnsiTheme="minorHAnsi" w:cstheme="minorBidi"/>
        </w:rPr>
        <w:t>one</w:t>
      </w:r>
      <w:r w:rsidRPr="602B21EA">
        <w:rPr>
          <w:rFonts w:asciiTheme="minorHAnsi" w:hAnsiTheme="minorHAnsi" w:cstheme="minorBidi"/>
        </w:rPr>
        <w:t xml:space="preserve"> </w:t>
      </w:r>
      <w:r w:rsidRPr="602B21EA">
        <w:rPr>
          <w:rStyle w:val="hps"/>
          <w:rFonts w:asciiTheme="minorHAnsi" w:hAnsiTheme="minorHAnsi" w:cstheme="minorBidi"/>
        </w:rPr>
        <w:t>blank</w:t>
      </w:r>
      <w:r w:rsidRPr="602B21EA">
        <w:rPr>
          <w:rFonts w:asciiTheme="minorHAnsi" w:hAnsiTheme="minorHAnsi" w:cstheme="minorBidi"/>
        </w:rPr>
        <w:t xml:space="preserve"> </w:t>
      </w:r>
      <w:r w:rsidRPr="602B21EA">
        <w:rPr>
          <w:rStyle w:val="hps"/>
          <w:rFonts w:asciiTheme="minorHAnsi" w:hAnsiTheme="minorHAnsi" w:cstheme="minorBidi"/>
        </w:rPr>
        <w:t>line</w:t>
      </w:r>
      <w:r w:rsidRPr="602B21EA">
        <w:rPr>
          <w:rFonts w:asciiTheme="minorHAnsi" w:hAnsiTheme="minorHAnsi" w:cstheme="minorBidi"/>
        </w:rPr>
        <w:t xml:space="preserve">, </w:t>
      </w:r>
      <w:r w:rsidRPr="602B21EA">
        <w:rPr>
          <w:rStyle w:val="hps"/>
          <w:rFonts w:asciiTheme="minorHAnsi" w:hAnsiTheme="minorHAnsi" w:cstheme="minorBidi"/>
        </w:rPr>
        <w:t>write the</w:t>
      </w:r>
      <w:r w:rsidRPr="602B21EA">
        <w:rPr>
          <w:rFonts w:asciiTheme="minorHAnsi" w:hAnsiTheme="minorHAnsi" w:cstheme="minorBidi"/>
        </w:rPr>
        <w:t xml:space="preserve"> </w:t>
      </w:r>
      <w:r w:rsidRPr="602B21EA">
        <w:rPr>
          <w:rStyle w:val="hps"/>
          <w:rFonts w:asciiTheme="minorHAnsi" w:hAnsiTheme="minorHAnsi" w:cstheme="minorBidi"/>
        </w:rPr>
        <w:t>title</w:t>
      </w:r>
      <w:r w:rsidRPr="602B21EA">
        <w:rPr>
          <w:rFonts w:asciiTheme="minorHAnsi" w:hAnsiTheme="minorHAnsi" w:cstheme="minorBidi"/>
        </w:rPr>
        <w:t xml:space="preserve"> </w:t>
      </w:r>
      <w:r w:rsidRPr="602B21EA">
        <w:rPr>
          <w:rStyle w:val="hps"/>
          <w:rFonts w:asciiTheme="minorHAnsi" w:hAnsiTheme="minorHAnsi" w:cstheme="minorBidi"/>
        </w:rPr>
        <w:t>of</w:t>
      </w:r>
      <w:r w:rsidRPr="602B21EA">
        <w:rPr>
          <w:rFonts w:asciiTheme="minorHAnsi" w:hAnsiTheme="minorHAnsi" w:cstheme="minorBidi"/>
        </w:rPr>
        <w:t xml:space="preserve"> </w:t>
      </w:r>
      <w:r w:rsidRPr="602B21EA">
        <w:rPr>
          <w:rStyle w:val="hps"/>
          <w:rFonts w:asciiTheme="minorHAnsi" w:hAnsiTheme="minorHAnsi" w:cstheme="minorBidi"/>
        </w:rPr>
        <w:t>the paper in</w:t>
      </w:r>
      <w:r w:rsidRPr="602B21EA">
        <w:rPr>
          <w:rFonts w:asciiTheme="minorHAnsi" w:hAnsiTheme="minorHAnsi" w:cstheme="minorBidi"/>
        </w:rPr>
        <w:t xml:space="preserve"> </w:t>
      </w:r>
      <w:r w:rsidRPr="602B21EA">
        <w:rPr>
          <w:rStyle w:val="hps"/>
          <w:rFonts w:asciiTheme="minorHAnsi" w:hAnsiTheme="minorHAnsi" w:cstheme="minorBidi"/>
        </w:rPr>
        <w:t>English</w:t>
      </w:r>
      <w:r w:rsidRPr="602B21EA">
        <w:rPr>
          <w:rFonts w:asciiTheme="minorHAnsi" w:hAnsiTheme="minorHAnsi" w:cstheme="minorBidi"/>
        </w:rPr>
        <w:t xml:space="preserve">. </w:t>
      </w:r>
      <w:r w:rsidRPr="602B21EA">
        <w:rPr>
          <w:rStyle w:val="hps"/>
          <w:rFonts w:asciiTheme="minorHAnsi" w:hAnsiTheme="minorHAnsi" w:cstheme="minorBidi"/>
        </w:rPr>
        <w:t>Use</w:t>
      </w:r>
      <w:r w:rsidRPr="602B21EA">
        <w:rPr>
          <w:rFonts w:asciiTheme="minorHAnsi" w:hAnsiTheme="minorHAnsi" w:cstheme="minorBidi"/>
        </w:rPr>
        <w:t xml:space="preserve"> </w:t>
      </w:r>
      <w:r w:rsidRPr="602B21EA">
        <w:rPr>
          <w:rStyle w:val="hps"/>
          <w:rFonts w:asciiTheme="minorHAnsi" w:hAnsiTheme="minorHAnsi" w:cstheme="minorBidi"/>
        </w:rPr>
        <w:t>font</w:t>
      </w:r>
      <w:r w:rsidRPr="602B21EA">
        <w:rPr>
          <w:rFonts w:asciiTheme="minorHAnsi" w:hAnsiTheme="minorHAnsi" w:cstheme="minorBidi"/>
        </w:rPr>
        <w:t xml:space="preserve"> </w:t>
      </w:r>
      <w:r w:rsidR="00841D2C" w:rsidRPr="602B21EA">
        <w:rPr>
          <w:rStyle w:val="hps"/>
          <w:rFonts w:asciiTheme="minorHAnsi" w:hAnsiTheme="minorHAnsi" w:cstheme="minorBidi"/>
        </w:rPr>
        <w:t>Calibri</w:t>
      </w:r>
      <w:r w:rsidRPr="602B21EA">
        <w:rPr>
          <w:rFonts w:asciiTheme="minorHAnsi" w:hAnsiTheme="minorHAnsi" w:cstheme="minorBidi"/>
        </w:rPr>
        <w:t xml:space="preserve"> </w:t>
      </w:r>
      <w:r w:rsidRPr="602B21EA">
        <w:rPr>
          <w:rStyle w:val="hps"/>
          <w:rFonts w:asciiTheme="minorHAnsi" w:hAnsiTheme="minorHAnsi" w:cstheme="minorBidi"/>
        </w:rPr>
        <w:t>Bold</w:t>
      </w:r>
      <w:r w:rsidRPr="602B21EA">
        <w:rPr>
          <w:rFonts w:asciiTheme="minorHAnsi" w:hAnsiTheme="minorHAnsi" w:cstheme="minorBidi"/>
        </w:rPr>
        <w:t xml:space="preserve"> </w:t>
      </w:r>
      <w:r w:rsidR="00841D2C" w:rsidRPr="602B21EA">
        <w:rPr>
          <w:rStyle w:val="hps"/>
          <w:rFonts w:asciiTheme="minorHAnsi" w:hAnsiTheme="minorHAnsi" w:cstheme="minorBidi"/>
        </w:rPr>
        <w:t>1</w:t>
      </w:r>
      <w:r w:rsidRPr="602B21EA">
        <w:rPr>
          <w:rStyle w:val="hps"/>
          <w:rFonts w:asciiTheme="minorHAnsi" w:hAnsiTheme="minorHAnsi" w:cstheme="minorBidi"/>
        </w:rPr>
        <w:t>4</w:t>
      </w:r>
      <w:r w:rsidRPr="602B21EA">
        <w:rPr>
          <w:rFonts w:asciiTheme="minorHAnsi" w:hAnsiTheme="minorHAnsi" w:cstheme="minorBidi"/>
        </w:rPr>
        <w:t xml:space="preserve"> </w:t>
      </w:r>
      <w:r w:rsidRPr="602B21EA">
        <w:rPr>
          <w:rStyle w:val="hps"/>
          <w:rFonts w:asciiTheme="minorHAnsi" w:hAnsiTheme="minorHAnsi" w:cstheme="minorBidi"/>
        </w:rPr>
        <w:t>pt</w:t>
      </w:r>
      <w:r w:rsidRPr="602B21EA">
        <w:rPr>
          <w:rFonts w:asciiTheme="minorHAnsi" w:hAnsiTheme="minorHAnsi" w:cstheme="minorBidi"/>
        </w:rPr>
        <w:t xml:space="preserve">. </w:t>
      </w:r>
      <w:r w:rsidR="00841D2C" w:rsidRPr="602B21EA">
        <w:rPr>
          <w:rFonts w:asciiTheme="minorHAnsi" w:hAnsiTheme="minorHAnsi" w:cstheme="minorBidi"/>
        </w:rPr>
        <w:t xml:space="preserve">For writing </w:t>
      </w:r>
      <w:r w:rsidR="00841D2C" w:rsidRPr="602B21EA">
        <w:rPr>
          <w:rStyle w:val="hps"/>
          <w:rFonts w:asciiTheme="minorHAnsi" w:hAnsiTheme="minorHAnsi" w:cstheme="minorBidi"/>
        </w:rPr>
        <w:t>t</w:t>
      </w:r>
      <w:r w:rsidRPr="602B21EA">
        <w:rPr>
          <w:rStyle w:val="hps"/>
          <w:rFonts w:asciiTheme="minorHAnsi" w:hAnsiTheme="minorHAnsi" w:cstheme="minorBidi"/>
        </w:rPr>
        <w:t>he authors' names</w:t>
      </w:r>
      <w:r w:rsidR="00907260" w:rsidRPr="602B21EA">
        <w:rPr>
          <w:rStyle w:val="hps"/>
          <w:rFonts w:asciiTheme="minorHAnsi" w:hAnsiTheme="minorHAnsi" w:cstheme="minorBidi"/>
        </w:rPr>
        <w:t>,</w:t>
      </w:r>
      <w:r w:rsidR="00841D2C" w:rsidRPr="602B21EA">
        <w:rPr>
          <w:rStyle w:val="hps"/>
          <w:rFonts w:asciiTheme="minorHAnsi" w:hAnsiTheme="minorHAnsi" w:cstheme="minorBidi"/>
        </w:rPr>
        <w:t xml:space="preserve"> use Calibri Bold 12 pt</w:t>
      </w:r>
      <w:r w:rsidRPr="602B21EA">
        <w:rPr>
          <w:rStyle w:val="hps"/>
          <w:rFonts w:asciiTheme="minorHAnsi" w:hAnsiTheme="minorHAnsi" w:cstheme="minorBidi"/>
        </w:rPr>
        <w:t xml:space="preserve">, </w:t>
      </w:r>
      <w:r w:rsidR="00841D2C" w:rsidRPr="602B21EA">
        <w:rPr>
          <w:rStyle w:val="hps"/>
          <w:rFonts w:asciiTheme="minorHAnsi" w:hAnsiTheme="minorHAnsi" w:cstheme="minorBidi"/>
        </w:rPr>
        <w:t>while for their affiliation names,</w:t>
      </w:r>
      <w:r w:rsidRPr="602B21EA">
        <w:rPr>
          <w:rStyle w:val="hps"/>
          <w:rFonts w:asciiTheme="minorHAnsi" w:hAnsiTheme="minorHAnsi" w:cstheme="minorBidi"/>
        </w:rPr>
        <w:t xml:space="preserve"> email addresses</w:t>
      </w:r>
      <w:r w:rsidR="00926252" w:rsidRPr="602B21EA">
        <w:rPr>
          <w:rStyle w:val="hps"/>
          <w:rFonts w:asciiTheme="minorHAnsi" w:hAnsiTheme="minorHAnsi" w:cstheme="minorBidi"/>
        </w:rPr>
        <w:t>,</w:t>
      </w:r>
      <w:r w:rsidRPr="602B21EA">
        <w:rPr>
          <w:rStyle w:val="hps"/>
          <w:rFonts w:asciiTheme="minorHAnsi" w:hAnsiTheme="minorHAnsi" w:cstheme="minorBidi"/>
        </w:rPr>
        <w:t xml:space="preserve"> </w:t>
      </w:r>
      <w:r w:rsidR="00841D2C" w:rsidRPr="602B21EA">
        <w:rPr>
          <w:rStyle w:val="hps"/>
          <w:rFonts w:asciiTheme="minorHAnsi" w:hAnsiTheme="minorHAnsi" w:cstheme="minorBidi"/>
        </w:rPr>
        <w:t>and ORCID IDs use Calibri</w:t>
      </w:r>
      <w:r w:rsidRPr="602B21EA">
        <w:rPr>
          <w:rFonts w:asciiTheme="minorHAnsi" w:hAnsiTheme="minorHAnsi" w:cstheme="minorBidi"/>
        </w:rPr>
        <w:t xml:space="preserve"> </w:t>
      </w:r>
      <w:r w:rsidRPr="602B21EA">
        <w:rPr>
          <w:rStyle w:val="hps"/>
          <w:rFonts w:asciiTheme="minorHAnsi" w:hAnsiTheme="minorHAnsi" w:cstheme="minorBidi"/>
        </w:rPr>
        <w:t>1</w:t>
      </w:r>
      <w:r w:rsidR="00841D2C" w:rsidRPr="602B21EA">
        <w:rPr>
          <w:rStyle w:val="hps"/>
          <w:rFonts w:asciiTheme="minorHAnsi" w:hAnsiTheme="minorHAnsi" w:cstheme="minorBidi"/>
        </w:rPr>
        <w:t>1</w:t>
      </w:r>
      <w:r w:rsidRPr="602B21EA">
        <w:rPr>
          <w:rFonts w:asciiTheme="minorHAnsi" w:hAnsiTheme="minorHAnsi" w:cstheme="minorBidi"/>
        </w:rPr>
        <w:t xml:space="preserve"> </w:t>
      </w:r>
      <w:r w:rsidRPr="602B21EA">
        <w:rPr>
          <w:rStyle w:val="hps"/>
          <w:rFonts w:asciiTheme="minorHAnsi" w:hAnsiTheme="minorHAnsi" w:cstheme="minorBidi"/>
        </w:rPr>
        <w:t>pt</w:t>
      </w:r>
      <w:r w:rsidRPr="602B21EA">
        <w:rPr>
          <w:rFonts w:asciiTheme="minorHAnsi" w:hAnsiTheme="minorHAnsi" w:cstheme="minorBidi"/>
        </w:rPr>
        <w:t xml:space="preserve">, </w:t>
      </w:r>
      <w:r w:rsidRPr="602B21EA">
        <w:rPr>
          <w:rStyle w:val="hps"/>
          <w:rFonts w:asciiTheme="minorHAnsi" w:hAnsiTheme="minorHAnsi" w:cstheme="minorBidi"/>
        </w:rPr>
        <w:t>also</w:t>
      </w:r>
      <w:r w:rsidRPr="602B21EA">
        <w:rPr>
          <w:rFonts w:asciiTheme="minorHAnsi" w:hAnsiTheme="minorHAnsi" w:cstheme="minorBidi"/>
        </w:rPr>
        <w:t xml:space="preserve"> </w:t>
      </w:r>
      <w:r w:rsidRPr="602B21EA">
        <w:rPr>
          <w:rStyle w:val="hps"/>
          <w:rFonts w:asciiTheme="minorHAnsi" w:hAnsiTheme="minorHAnsi" w:cstheme="minorBidi"/>
        </w:rPr>
        <w:t>in</w:t>
      </w:r>
      <w:r w:rsidRPr="602B21EA">
        <w:rPr>
          <w:rFonts w:asciiTheme="minorHAnsi" w:hAnsiTheme="minorHAnsi" w:cstheme="minorBidi"/>
        </w:rPr>
        <w:t xml:space="preserve"> </w:t>
      </w:r>
      <w:r w:rsidRPr="602B21EA">
        <w:rPr>
          <w:rStyle w:val="hps"/>
          <w:rFonts w:asciiTheme="minorHAnsi" w:hAnsiTheme="minorHAnsi" w:cstheme="minorBidi"/>
        </w:rPr>
        <w:t>the middle of</w:t>
      </w:r>
      <w:r w:rsidRPr="602B21EA">
        <w:rPr>
          <w:rFonts w:asciiTheme="minorHAnsi" w:hAnsiTheme="minorHAnsi" w:cstheme="minorBidi"/>
        </w:rPr>
        <w:t xml:space="preserve"> </w:t>
      </w:r>
      <w:r w:rsidRPr="602B21EA">
        <w:rPr>
          <w:rStyle w:val="hps"/>
          <w:rFonts w:asciiTheme="minorHAnsi" w:hAnsiTheme="minorHAnsi" w:cstheme="minorBidi"/>
        </w:rPr>
        <w:t>the page</w:t>
      </w:r>
      <w:r w:rsidRPr="602B21EA">
        <w:rPr>
          <w:rFonts w:asciiTheme="minorHAnsi" w:hAnsiTheme="minorHAnsi" w:cstheme="minorBidi"/>
        </w:rPr>
        <w:t xml:space="preserve">. </w:t>
      </w:r>
    </w:p>
    <w:p w14:paraId="72A3D3EC" w14:textId="77777777" w:rsidR="00FD7B2F" w:rsidRPr="00841D2C" w:rsidRDefault="00FD7B2F" w:rsidP="19CB1499">
      <w:pPr>
        <w:rPr>
          <w:rFonts w:asciiTheme="minorHAnsi" w:hAnsiTheme="minorHAnsi" w:cstheme="minorBidi"/>
        </w:rPr>
      </w:pPr>
    </w:p>
    <w:p w14:paraId="50836951" w14:textId="4930FD15" w:rsidR="005D4726" w:rsidRPr="00841D2C" w:rsidRDefault="005D4726" w:rsidP="19CB1499">
      <w:pPr>
        <w:rPr>
          <w:rFonts w:asciiTheme="minorHAnsi" w:hAnsiTheme="minorHAnsi" w:cstheme="minorBidi"/>
        </w:rPr>
      </w:pPr>
      <w:r w:rsidRPr="19CB1499">
        <w:rPr>
          <w:rStyle w:val="hps"/>
          <w:rFonts w:asciiTheme="minorHAnsi" w:hAnsiTheme="minorHAnsi" w:cstheme="minorBidi"/>
        </w:rPr>
        <w:t>The title</w:t>
      </w:r>
      <w:r w:rsidRPr="19CB1499">
        <w:rPr>
          <w:rFonts w:asciiTheme="minorHAnsi" w:hAnsiTheme="minorHAnsi" w:cstheme="minorBidi"/>
        </w:rPr>
        <w:t xml:space="preserve"> </w:t>
      </w:r>
      <w:r w:rsidRPr="19CB1499">
        <w:rPr>
          <w:rStyle w:val="hps"/>
          <w:rFonts w:asciiTheme="minorHAnsi" w:hAnsiTheme="minorHAnsi" w:cstheme="minorBidi"/>
        </w:rPr>
        <w:t>and</w:t>
      </w:r>
      <w:r w:rsidRPr="19CB1499">
        <w:rPr>
          <w:rFonts w:asciiTheme="minorHAnsi" w:hAnsiTheme="minorHAnsi" w:cstheme="minorBidi"/>
        </w:rPr>
        <w:t xml:space="preserve"> </w:t>
      </w:r>
      <w:r w:rsidRPr="19CB1499">
        <w:rPr>
          <w:rStyle w:val="hps"/>
          <w:rFonts w:asciiTheme="minorHAnsi" w:hAnsiTheme="minorHAnsi" w:cstheme="minorBidi"/>
        </w:rPr>
        <w:t>names of the authors</w:t>
      </w:r>
      <w:r w:rsidRPr="19CB1499">
        <w:rPr>
          <w:rFonts w:asciiTheme="minorHAnsi" w:hAnsiTheme="minorHAnsi" w:cstheme="minorBidi"/>
        </w:rPr>
        <w:t xml:space="preserve"> are </w:t>
      </w:r>
      <w:r w:rsidRPr="19CB1499">
        <w:rPr>
          <w:rStyle w:val="hps"/>
          <w:rFonts w:asciiTheme="minorHAnsi" w:hAnsiTheme="minorHAnsi" w:cstheme="minorBidi"/>
        </w:rPr>
        <w:t>followed by</w:t>
      </w:r>
      <w:r w:rsidRPr="19CB1499">
        <w:rPr>
          <w:rFonts w:asciiTheme="minorHAnsi" w:hAnsiTheme="minorHAnsi" w:cstheme="minorBidi"/>
        </w:rPr>
        <w:t xml:space="preserve"> </w:t>
      </w:r>
      <w:r w:rsidRPr="19CB1499">
        <w:rPr>
          <w:rStyle w:val="hps"/>
          <w:rFonts w:asciiTheme="minorHAnsi" w:hAnsiTheme="minorHAnsi" w:cstheme="minorBidi"/>
        </w:rPr>
        <w:t>an abstract and keywords</w:t>
      </w:r>
      <w:r w:rsidRPr="19CB1499">
        <w:rPr>
          <w:rFonts w:asciiTheme="minorHAnsi" w:hAnsiTheme="minorHAnsi" w:cstheme="minorBidi"/>
        </w:rPr>
        <w:t xml:space="preserve"> </w:t>
      </w:r>
      <w:r w:rsidRPr="19CB1499">
        <w:rPr>
          <w:rStyle w:val="hps"/>
          <w:rFonts w:asciiTheme="minorHAnsi" w:hAnsiTheme="minorHAnsi" w:cstheme="minorBidi"/>
        </w:rPr>
        <w:t>in English</w:t>
      </w:r>
      <w:r w:rsidRPr="19CB1499">
        <w:rPr>
          <w:rFonts w:asciiTheme="minorHAnsi" w:hAnsiTheme="minorHAnsi" w:cstheme="minorBidi"/>
        </w:rPr>
        <w:t xml:space="preserve">, </w:t>
      </w:r>
      <w:r w:rsidRPr="19CB1499">
        <w:rPr>
          <w:rStyle w:val="hps"/>
          <w:rFonts w:asciiTheme="minorHAnsi" w:hAnsiTheme="minorHAnsi" w:cstheme="minorBidi"/>
        </w:rPr>
        <w:t>written</w:t>
      </w:r>
      <w:r w:rsidRPr="19CB1499">
        <w:rPr>
          <w:rFonts w:asciiTheme="minorHAnsi" w:hAnsiTheme="minorHAnsi" w:cstheme="minorBidi"/>
        </w:rPr>
        <w:t xml:space="preserve"> </w:t>
      </w:r>
      <w:r w:rsidRPr="19CB1499">
        <w:rPr>
          <w:rStyle w:val="hps"/>
          <w:rFonts w:asciiTheme="minorHAnsi" w:hAnsiTheme="minorHAnsi" w:cstheme="minorBidi"/>
        </w:rPr>
        <w:t xml:space="preserve">in </w:t>
      </w:r>
      <w:r w:rsidR="00841D2C" w:rsidRPr="19CB1499">
        <w:rPr>
          <w:rStyle w:val="hps"/>
          <w:rFonts w:asciiTheme="minorHAnsi" w:hAnsiTheme="minorHAnsi" w:cstheme="minorBidi"/>
        </w:rPr>
        <w:t>Calib</w:t>
      </w:r>
      <w:r w:rsidR="00CD0756">
        <w:rPr>
          <w:rStyle w:val="hps"/>
          <w:rFonts w:asciiTheme="minorHAnsi" w:hAnsiTheme="minorHAnsi" w:cstheme="minorBidi"/>
        </w:rPr>
        <w:t>ri</w:t>
      </w:r>
      <w:r w:rsidRPr="19CB1499">
        <w:rPr>
          <w:rFonts w:asciiTheme="minorHAnsi" w:hAnsiTheme="minorHAnsi" w:cstheme="minorBidi"/>
        </w:rPr>
        <w:t xml:space="preserve"> </w:t>
      </w:r>
      <w:r w:rsidRPr="19CB1499">
        <w:rPr>
          <w:rStyle w:val="hps"/>
          <w:rFonts w:asciiTheme="minorHAnsi" w:hAnsiTheme="minorHAnsi" w:cstheme="minorBidi"/>
        </w:rPr>
        <w:t>Italic</w:t>
      </w:r>
      <w:r w:rsidRPr="19CB1499">
        <w:rPr>
          <w:rFonts w:asciiTheme="minorHAnsi" w:hAnsiTheme="minorHAnsi" w:cstheme="minorBidi"/>
        </w:rPr>
        <w:t xml:space="preserve"> </w:t>
      </w:r>
      <w:r w:rsidRPr="19CB1499">
        <w:rPr>
          <w:rStyle w:val="hps"/>
          <w:rFonts w:asciiTheme="minorHAnsi" w:hAnsiTheme="minorHAnsi" w:cstheme="minorBidi"/>
        </w:rPr>
        <w:t>10</w:t>
      </w:r>
      <w:r w:rsidRPr="19CB1499">
        <w:rPr>
          <w:rFonts w:asciiTheme="minorHAnsi" w:hAnsiTheme="minorHAnsi" w:cstheme="minorBidi"/>
        </w:rPr>
        <w:t xml:space="preserve"> </w:t>
      </w:r>
      <w:r w:rsidRPr="19CB1499">
        <w:rPr>
          <w:rStyle w:val="hps"/>
          <w:rFonts w:asciiTheme="minorHAnsi" w:hAnsiTheme="minorHAnsi" w:cstheme="minorBidi"/>
        </w:rPr>
        <w:t>pt</w:t>
      </w:r>
      <w:r w:rsidRPr="19CB1499">
        <w:rPr>
          <w:rFonts w:asciiTheme="minorHAnsi" w:hAnsiTheme="minorHAnsi" w:cstheme="minorBidi"/>
        </w:rPr>
        <w:t>.</w:t>
      </w:r>
    </w:p>
    <w:p w14:paraId="0D0B940D" w14:textId="77777777" w:rsidR="00FA6199" w:rsidRPr="00841D2C" w:rsidRDefault="00FA6199" w:rsidP="19CB1499">
      <w:pPr>
        <w:rPr>
          <w:rFonts w:asciiTheme="minorHAnsi" w:hAnsiTheme="minorHAnsi" w:cstheme="minorBidi"/>
        </w:rPr>
      </w:pPr>
    </w:p>
    <w:p w14:paraId="052F1FF5" w14:textId="77777777" w:rsidR="00BE7593" w:rsidRPr="00841D2C" w:rsidRDefault="00BE7593" w:rsidP="19CB1499">
      <w:pPr>
        <w:rPr>
          <w:rFonts w:asciiTheme="minorHAnsi" w:hAnsiTheme="minorHAnsi" w:cstheme="minorBidi"/>
          <w:b/>
          <w:bCs/>
          <w:color w:val="FF0000"/>
          <w:sz w:val="22"/>
          <w:szCs w:val="22"/>
        </w:rPr>
      </w:pPr>
      <w:r w:rsidRPr="19CB1499">
        <w:rPr>
          <w:rFonts w:asciiTheme="minorHAnsi" w:hAnsiTheme="minorHAnsi" w:cstheme="minorBidi"/>
          <w:b/>
          <w:bCs/>
          <w:sz w:val="22"/>
          <w:szCs w:val="22"/>
        </w:rPr>
        <w:t>2.</w:t>
      </w:r>
      <w:r w:rsidRPr="19CB1499">
        <w:rPr>
          <w:rFonts w:asciiTheme="minorHAnsi" w:hAnsiTheme="minorHAnsi" w:cstheme="minorBidi"/>
          <w:b/>
          <w:bCs/>
          <w:color w:val="FF0000"/>
          <w:sz w:val="22"/>
          <w:szCs w:val="22"/>
        </w:rPr>
        <w:t xml:space="preserve"> </w:t>
      </w:r>
      <w:r w:rsidR="00CD5EE1" w:rsidRPr="19CB1499">
        <w:rPr>
          <w:rFonts w:asciiTheme="minorHAnsi" w:hAnsiTheme="minorHAnsi" w:cstheme="minorBidi"/>
          <w:b/>
          <w:bCs/>
          <w:sz w:val="22"/>
          <w:szCs w:val="22"/>
        </w:rPr>
        <w:t>SUBTITLES</w:t>
      </w:r>
    </w:p>
    <w:p w14:paraId="0E27B00A" w14:textId="77777777" w:rsidR="00BE7593" w:rsidRPr="00841D2C" w:rsidRDefault="00BE7593" w:rsidP="19CB1499">
      <w:pPr>
        <w:rPr>
          <w:rFonts w:asciiTheme="minorHAnsi" w:hAnsiTheme="minorHAnsi" w:cstheme="minorBidi"/>
        </w:rPr>
      </w:pPr>
    </w:p>
    <w:p w14:paraId="09EDB0C2" w14:textId="77777777" w:rsidR="00CD5EE1" w:rsidRPr="00841D2C" w:rsidRDefault="00CD5EE1" w:rsidP="19CB1499">
      <w:pPr>
        <w:rPr>
          <w:rFonts w:asciiTheme="minorHAnsi" w:hAnsiTheme="minorHAnsi" w:cstheme="minorBidi"/>
        </w:rPr>
      </w:pPr>
      <w:r w:rsidRPr="19CB1499">
        <w:rPr>
          <w:rFonts w:asciiTheme="minorHAnsi" w:hAnsiTheme="minorHAnsi" w:cstheme="minorBidi"/>
        </w:rPr>
        <w:t>Subtitles shou</w:t>
      </w:r>
      <w:r w:rsidR="00841D2C" w:rsidRPr="19CB1499">
        <w:rPr>
          <w:rFonts w:asciiTheme="minorHAnsi" w:hAnsiTheme="minorHAnsi" w:cstheme="minorBidi"/>
        </w:rPr>
        <w:t>ld be written in Calibri</w:t>
      </w:r>
      <w:r w:rsidRPr="19CB1499">
        <w:rPr>
          <w:rFonts w:asciiTheme="minorHAnsi" w:hAnsiTheme="minorHAnsi" w:cstheme="minorBidi"/>
        </w:rPr>
        <w:t xml:space="preserve"> Bold, capital letters, size 11 pt, as it is shown in this guide. </w:t>
      </w:r>
      <w:r w:rsidR="002B3254" w:rsidRPr="19CB1499">
        <w:rPr>
          <w:rFonts w:asciiTheme="minorHAnsi" w:hAnsiTheme="minorHAnsi" w:cstheme="minorBidi"/>
        </w:rPr>
        <w:t>Subtitles of lower hierarchical level shou</w:t>
      </w:r>
      <w:r w:rsidR="00841D2C" w:rsidRPr="19CB1499">
        <w:rPr>
          <w:rFonts w:asciiTheme="minorHAnsi" w:hAnsiTheme="minorHAnsi" w:cstheme="minorBidi"/>
        </w:rPr>
        <w:t>ld be written in Calibri</w:t>
      </w:r>
      <w:r w:rsidR="00FB35F7" w:rsidRPr="19CB1499">
        <w:rPr>
          <w:rFonts w:asciiTheme="minorHAnsi" w:hAnsiTheme="minorHAnsi" w:cstheme="minorBidi"/>
        </w:rPr>
        <w:t xml:space="preserve"> Bold</w:t>
      </w:r>
      <w:r w:rsidR="002B3254" w:rsidRPr="19CB1499">
        <w:rPr>
          <w:rFonts w:asciiTheme="minorHAnsi" w:hAnsiTheme="minorHAnsi" w:cstheme="minorBidi"/>
        </w:rPr>
        <w:t xml:space="preserve">, sentence case, size 11 pt. </w:t>
      </w:r>
      <w:r w:rsidRPr="19CB1499">
        <w:rPr>
          <w:rFonts w:asciiTheme="minorHAnsi" w:hAnsiTheme="minorHAnsi" w:cstheme="minorBidi"/>
        </w:rPr>
        <w:t>Paper should be</w:t>
      </w:r>
      <w:r w:rsidR="00403123" w:rsidRPr="19CB1499">
        <w:rPr>
          <w:rFonts w:asciiTheme="minorHAnsi" w:hAnsiTheme="minorHAnsi" w:cstheme="minorBidi"/>
        </w:rPr>
        <w:t xml:space="preserve"> written</w:t>
      </w:r>
      <w:r w:rsidRPr="19CB1499">
        <w:rPr>
          <w:rFonts w:asciiTheme="minorHAnsi" w:hAnsiTheme="minorHAnsi" w:cstheme="minorBidi"/>
        </w:rPr>
        <w:t xml:space="preserve"> with Single spacing and </w:t>
      </w:r>
      <w:r w:rsidR="001412A5" w:rsidRPr="19CB1499">
        <w:rPr>
          <w:rFonts w:asciiTheme="minorHAnsi" w:hAnsiTheme="minorHAnsi" w:cstheme="minorBidi"/>
        </w:rPr>
        <w:t>one space</w:t>
      </w:r>
      <w:r w:rsidR="00403123" w:rsidRPr="19CB1499">
        <w:rPr>
          <w:rFonts w:asciiTheme="minorHAnsi" w:hAnsiTheme="minorHAnsi" w:cstheme="minorBidi"/>
        </w:rPr>
        <w:t xml:space="preserve"> between paragraphs,</w:t>
      </w:r>
      <w:r w:rsidRPr="19CB1499">
        <w:rPr>
          <w:rFonts w:asciiTheme="minorHAnsi" w:hAnsiTheme="minorHAnsi" w:cstheme="minorBidi"/>
        </w:rPr>
        <w:t xml:space="preserve"> left and right margi</w:t>
      </w:r>
      <w:r w:rsidR="00403123" w:rsidRPr="19CB1499">
        <w:rPr>
          <w:rFonts w:asciiTheme="minorHAnsi" w:hAnsiTheme="minorHAnsi" w:cstheme="minorBidi"/>
        </w:rPr>
        <w:t>ns aligned (J</w:t>
      </w:r>
      <w:r w:rsidRPr="19CB1499">
        <w:rPr>
          <w:rFonts w:asciiTheme="minorHAnsi" w:hAnsiTheme="minorHAnsi" w:cstheme="minorBidi"/>
        </w:rPr>
        <w:t>ustified).</w:t>
      </w:r>
      <w:r w:rsidR="00403123" w:rsidRPr="19CB1499">
        <w:rPr>
          <w:rFonts w:asciiTheme="minorHAnsi" w:hAnsiTheme="minorHAnsi" w:cstheme="minorBidi"/>
        </w:rPr>
        <w:t xml:space="preserve"> U</w:t>
      </w:r>
      <w:r w:rsidR="00841D2C" w:rsidRPr="19CB1499">
        <w:rPr>
          <w:rFonts w:asciiTheme="minorHAnsi" w:hAnsiTheme="minorHAnsi" w:cstheme="minorBidi"/>
        </w:rPr>
        <w:t>se font Calibri</w:t>
      </w:r>
      <w:r w:rsidRPr="19CB1499">
        <w:rPr>
          <w:rFonts w:asciiTheme="minorHAnsi" w:hAnsiTheme="minorHAnsi" w:cstheme="minorBidi"/>
        </w:rPr>
        <w:t xml:space="preserve"> </w:t>
      </w:r>
      <w:r w:rsidR="00403123" w:rsidRPr="19CB1499">
        <w:rPr>
          <w:rFonts w:asciiTheme="minorHAnsi" w:hAnsiTheme="minorHAnsi" w:cstheme="minorBidi"/>
        </w:rPr>
        <w:t xml:space="preserve">10 pt, which is </w:t>
      </w:r>
      <w:r w:rsidR="001412A5" w:rsidRPr="19CB1499">
        <w:rPr>
          <w:rFonts w:asciiTheme="minorHAnsi" w:hAnsiTheme="minorHAnsi" w:cstheme="minorBidi"/>
        </w:rPr>
        <w:t>used in this manual</w:t>
      </w:r>
      <w:r w:rsidRPr="19CB1499">
        <w:rPr>
          <w:rFonts w:asciiTheme="minorHAnsi" w:hAnsiTheme="minorHAnsi" w:cstheme="minorBidi"/>
        </w:rPr>
        <w:t>. Write equat</w:t>
      </w:r>
      <w:r w:rsidR="004506D5" w:rsidRPr="19CB1499">
        <w:rPr>
          <w:rFonts w:asciiTheme="minorHAnsi" w:hAnsiTheme="minorHAnsi" w:cstheme="minorBidi"/>
        </w:rPr>
        <w:t>ions numbered by the right edge,</w:t>
      </w:r>
      <w:r w:rsidRPr="19CB1499">
        <w:rPr>
          <w:rFonts w:asciiTheme="minorHAnsi" w:hAnsiTheme="minorHAnsi" w:cstheme="minorBidi"/>
        </w:rPr>
        <w:t xml:space="preserve"> as</w:t>
      </w:r>
      <w:r w:rsidR="001412A5" w:rsidRPr="19CB1499">
        <w:rPr>
          <w:rFonts w:asciiTheme="minorHAnsi" w:hAnsiTheme="minorHAnsi" w:cstheme="minorBidi"/>
        </w:rPr>
        <w:t>:</w:t>
      </w:r>
    </w:p>
    <w:p w14:paraId="60061E4C" w14:textId="77777777" w:rsidR="00BE7593" w:rsidRDefault="00BE7593" w:rsidP="19CB1499">
      <w:pPr>
        <w:rPr>
          <w:rFonts w:asciiTheme="minorHAnsi" w:hAnsiTheme="minorHAnsi" w:cstheme="minorBidi"/>
          <w:color w:val="FF0000"/>
        </w:rPr>
      </w:pPr>
    </w:p>
    <w:p w14:paraId="44EAFD9C" w14:textId="77777777" w:rsidR="00841D2C" w:rsidRDefault="00841D2C" w:rsidP="19CB1499">
      <w:pPr>
        <w:rPr>
          <w:rFonts w:asciiTheme="minorHAnsi" w:hAnsiTheme="minorHAnsi" w:cstheme="minorBidi"/>
          <w:color w:val="FF0000"/>
        </w:rPr>
      </w:pPr>
    </w:p>
    <w:p w14:paraId="4B94D5A5" w14:textId="77777777" w:rsidR="00841D2C" w:rsidRPr="00841D2C" w:rsidRDefault="00841D2C" w:rsidP="19CB1499">
      <w:pPr>
        <w:rPr>
          <w:rFonts w:asciiTheme="minorHAnsi" w:hAnsiTheme="minorHAnsi" w:cstheme="minorBidi"/>
          <w:color w:val="FF0000"/>
        </w:rPr>
      </w:pPr>
    </w:p>
    <w:p w14:paraId="7AE1DF2B" w14:textId="489E7E8C" w:rsidR="00BE7593" w:rsidRPr="00841D2C" w:rsidRDefault="006101F3" w:rsidP="006101F3">
      <w:pPr>
        <w:jc w:val="right"/>
        <w:rPr>
          <w:rFonts w:asciiTheme="minorHAnsi" w:hAnsiTheme="minorHAnsi" w:cstheme="minorBidi"/>
          <w:color w:val="FF0000"/>
        </w:rPr>
      </w:pPr>
      <w:r w:rsidRPr="000750B6">
        <w:rPr>
          <w:rFonts w:ascii="Calibri" w:hAnsi="Calibri" w:cs="Calibri"/>
          <w:position w:val="-30"/>
          <w:sz w:val="22"/>
          <w:szCs w:val="22"/>
          <w:lang w:val="sr-Latn-RS"/>
        </w:rPr>
        <w:object w:dxaOrig="1579" w:dyaOrig="700" w14:anchorId="44248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1.6pt" o:ole="">
            <v:imagedata r:id="rId12" o:title=""/>
          </v:shape>
          <o:OLEObject Type="Embed" ProgID="Equation.2" ShapeID="_x0000_i1025" DrawAspect="Content" ObjectID="_1810635293" r:id="rId13"/>
        </w:object>
      </w:r>
      <w:r w:rsidR="00BE7593" w:rsidRPr="00841D2C">
        <w:rPr>
          <w:rFonts w:asciiTheme="minorHAnsi" w:hAnsiTheme="minorHAnsi" w:cstheme="minorHAnsi"/>
          <w:color w:val="FF0000"/>
        </w:rPr>
        <w:tab/>
      </w:r>
      <w:r w:rsidR="00BE7593" w:rsidRPr="00841D2C">
        <w:rPr>
          <w:rFonts w:asciiTheme="minorHAnsi" w:hAnsiTheme="minorHAnsi" w:cstheme="minorHAnsi"/>
        </w:rPr>
        <w:tab/>
      </w:r>
      <w:r w:rsidR="00BE7593" w:rsidRPr="00841D2C">
        <w:rPr>
          <w:rFonts w:asciiTheme="minorHAnsi" w:hAnsiTheme="minorHAnsi" w:cstheme="minorHAnsi"/>
        </w:rPr>
        <w:tab/>
      </w:r>
      <w:r w:rsidR="00BE7593" w:rsidRPr="19CB1499">
        <w:rPr>
          <w:rFonts w:asciiTheme="minorHAnsi" w:hAnsiTheme="minorHAnsi" w:cstheme="minorBidi"/>
        </w:rPr>
        <w:t xml:space="preserve">        (1)</w:t>
      </w:r>
    </w:p>
    <w:p w14:paraId="3DEEC669" w14:textId="77777777" w:rsidR="00BE7593" w:rsidRPr="00841D2C" w:rsidRDefault="00BE7593" w:rsidP="19CB1499">
      <w:pPr>
        <w:rPr>
          <w:rFonts w:asciiTheme="minorHAnsi" w:hAnsiTheme="minorHAnsi" w:cstheme="minorBidi"/>
        </w:rPr>
      </w:pPr>
    </w:p>
    <w:p w14:paraId="6F35FE3A" w14:textId="05103DE6" w:rsidR="00F72C26" w:rsidRPr="00841D2C" w:rsidRDefault="001412A5" w:rsidP="602B21EA">
      <w:pPr>
        <w:rPr>
          <w:rFonts w:asciiTheme="minorHAnsi" w:hAnsiTheme="minorHAnsi" w:cstheme="minorBidi"/>
        </w:rPr>
      </w:pPr>
      <w:r w:rsidRPr="602B21EA">
        <w:rPr>
          <w:rFonts w:asciiTheme="minorHAnsi" w:hAnsiTheme="minorHAnsi" w:cstheme="minorBidi"/>
        </w:rPr>
        <w:t>Show</w:t>
      </w:r>
      <w:r w:rsidR="00F72C26" w:rsidRPr="602B21EA">
        <w:rPr>
          <w:rFonts w:asciiTheme="minorHAnsi" w:hAnsiTheme="minorHAnsi" w:cstheme="minorBidi"/>
        </w:rPr>
        <w:t xml:space="preserve"> figures as </w:t>
      </w:r>
      <w:r w:rsidRPr="602B21EA">
        <w:rPr>
          <w:rFonts w:asciiTheme="minorHAnsi" w:hAnsiTheme="minorHAnsi" w:cstheme="minorBidi"/>
        </w:rPr>
        <w:t xml:space="preserve">in </w:t>
      </w:r>
      <w:r w:rsidR="00F72C26" w:rsidRPr="602B21EA">
        <w:rPr>
          <w:rFonts w:asciiTheme="minorHAnsi" w:hAnsiTheme="minorHAnsi" w:cstheme="minorBidi"/>
        </w:rPr>
        <w:t xml:space="preserve">the following </w:t>
      </w:r>
      <w:r w:rsidR="00DC4209" w:rsidRPr="602B21EA">
        <w:rPr>
          <w:rFonts w:asciiTheme="minorHAnsi" w:hAnsiTheme="minorHAnsi" w:cstheme="minorBidi"/>
        </w:rPr>
        <w:t>example</w:t>
      </w:r>
      <w:r w:rsidR="002F4EBA" w:rsidRPr="602B21EA">
        <w:rPr>
          <w:rFonts w:asciiTheme="minorHAnsi" w:hAnsiTheme="minorHAnsi" w:cstheme="minorBidi"/>
        </w:rPr>
        <w:t>,</w:t>
      </w:r>
      <w:r w:rsidR="00DC4209" w:rsidRPr="602B21EA">
        <w:rPr>
          <w:rFonts w:asciiTheme="minorHAnsi" w:hAnsiTheme="minorHAnsi" w:cstheme="minorBidi"/>
        </w:rPr>
        <w:t xml:space="preserve"> and</w:t>
      </w:r>
      <w:r w:rsidR="00F72C26" w:rsidRPr="602B21EA">
        <w:rPr>
          <w:rFonts w:asciiTheme="minorHAnsi" w:hAnsiTheme="minorHAnsi" w:cstheme="minorBidi"/>
        </w:rPr>
        <w:t xml:space="preserve"> preferably draw them in MS Visio. Make sure that the figures are within the margin and centered:</w:t>
      </w:r>
    </w:p>
    <w:p w14:paraId="3656B9AB" w14:textId="77777777" w:rsidR="00BE7593" w:rsidRPr="00841D2C" w:rsidRDefault="00BE7593" w:rsidP="19CB1499">
      <w:pPr>
        <w:rPr>
          <w:rFonts w:asciiTheme="minorHAnsi" w:hAnsiTheme="minorHAnsi" w:cstheme="minorBidi"/>
        </w:rPr>
      </w:pPr>
    </w:p>
    <w:p w14:paraId="45FB0818" w14:textId="1218B84F" w:rsidR="00BE7593" w:rsidRPr="00841D2C" w:rsidRDefault="0061194A" w:rsidP="00DC4209">
      <w:pPr>
        <w:jc w:val="center"/>
        <w:rPr>
          <w:rFonts w:asciiTheme="minorHAnsi" w:hAnsiTheme="minorHAnsi" w:cstheme="minorBidi"/>
        </w:rPr>
      </w:pPr>
      <w:r w:rsidRPr="00D70FA5">
        <w:rPr>
          <w:rFonts w:ascii="Calibri" w:hAnsi="Calibri" w:cs="Calibri"/>
          <w:noProof/>
          <w:lang w:val="sr-Latn-RS"/>
        </w:rPr>
        <w:drawing>
          <wp:inline distT="0" distB="0" distL="0" distR="0" wp14:anchorId="1355948C" wp14:editId="4C1524F4">
            <wp:extent cx="1573730" cy="917685"/>
            <wp:effectExtent l="0" t="0" r="7620" b="0"/>
            <wp:docPr id="1163929490" name="Picture 1"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29490" name="Picture 1" descr="A graph of a functio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476" cy="925701"/>
                    </a:xfrm>
                    <a:prstGeom prst="rect">
                      <a:avLst/>
                    </a:prstGeom>
                    <a:noFill/>
                    <a:ln>
                      <a:noFill/>
                    </a:ln>
                  </pic:spPr>
                </pic:pic>
              </a:graphicData>
            </a:graphic>
          </wp:inline>
        </w:drawing>
      </w:r>
    </w:p>
    <w:p w14:paraId="734E1921" w14:textId="77777777" w:rsidR="00BE7593" w:rsidRPr="00841D2C" w:rsidRDefault="00F72C26" w:rsidP="19CB1499">
      <w:pPr>
        <w:jc w:val="center"/>
        <w:rPr>
          <w:rFonts w:asciiTheme="minorHAnsi" w:hAnsiTheme="minorHAnsi" w:cstheme="minorBidi"/>
        </w:rPr>
      </w:pPr>
      <w:r w:rsidRPr="19CB1499">
        <w:rPr>
          <w:rFonts w:asciiTheme="minorHAnsi" w:hAnsiTheme="minorHAnsi" w:cstheme="minorBidi"/>
          <w:b/>
          <w:bCs/>
        </w:rPr>
        <w:t>Figure 1:</w:t>
      </w:r>
      <w:r w:rsidRPr="19CB1499">
        <w:rPr>
          <w:rFonts w:asciiTheme="minorHAnsi" w:hAnsiTheme="minorHAnsi" w:cstheme="minorBidi"/>
        </w:rPr>
        <w:t xml:space="preserve"> Figure title</w:t>
      </w:r>
    </w:p>
    <w:p w14:paraId="049F31CB" w14:textId="77777777" w:rsidR="00030C2B" w:rsidRPr="00841D2C" w:rsidRDefault="00030C2B" w:rsidP="19CB1499">
      <w:pPr>
        <w:jc w:val="left"/>
        <w:rPr>
          <w:rFonts w:asciiTheme="minorHAnsi" w:hAnsiTheme="minorHAnsi" w:cstheme="minorBidi"/>
        </w:rPr>
      </w:pPr>
    </w:p>
    <w:p w14:paraId="214A0F17" w14:textId="77777777" w:rsidR="001412A5" w:rsidRPr="00841D2C" w:rsidRDefault="0065549C" w:rsidP="19CB1499">
      <w:pPr>
        <w:spacing w:after="240"/>
        <w:rPr>
          <w:rFonts w:asciiTheme="minorHAnsi" w:hAnsiTheme="minorHAnsi" w:cstheme="minorBidi"/>
        </w:rPr>
      </w:pPr>
      <w:r w:rsidRPr="19CB1499">
        <w:rPr>
          <w:rFonts w:asciiTheme="minorHAnsi" w:hAnsiTheme="minorHAnsi" w:cstheme="minorBidi"/>
        </w:rPr>
        <w:t>Show the tables as in the following example. Make sure that the figures are within the margin and centered.</w:t>
      </w:r>
    </w:p>
    <w:p w14:paraId="54CAAA11" w14:textId="77777777" w:rsidR="001412A5" w:rsidRPr="00841D2C" w:rsidRDefault="001412A5" w:rsidP="19CB1499">
      <w:pPr>
        <w:rPr>
          <w:rFonts w:asciiTheme="minorHAnsi" w:hAnsiTheme="minorHAnsi" w:cstheme="minorBidi"/>
        </w:rPr>
      </w:pPr>
      <w:r w:rsidRPr="19CB1499">
        <w:rPr>
          <w:rFonts w:asciiTheme="minorHAnsi" w:hAnsiTheme="minorHAnsi" w:cstheme="minorBidi"/>
          <w:b/>
          <w:bCs/>
        </w:rPr>
        <w:t>Table 1:</w:t>
      </w:r>
      <w:r w:rsidRPr="19CB1499">
        <w:rPr>
          <w:rFonts w:asciiTheme="minorHAnsi" w:hAnsiTheme="minorHAnsi" w:cstheme="minorBidi"/>
        </w:rPr>
        <w:t xml:space="preserve"> Table title</w:t>
      </w: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4631"/>
      </w:tblGrid>
      <w:tr w:rsidR="001412A5" w:rsidRPr="00841D2C" w14:paraId="17C530F8" w14:textId="77777777" w:rsidTr="19CB1499">
        <w:trPr>
          <w:jc w:val="center"/>
        </w:trPr>
        <w:tc>
          <w:tcPr>
            <w:tcW w:w="1707" w:type="pct"/>
          </w:tcPr>
          <w:p w14:paraId="3D3079ED" w14:textId="77777777" w:rsidR="001412A5" w:rsidRPr="00841D2C" w:rsidRDefault="001412A5" w:rsidP="19CB1499">
            <w:pPr>
              <w:rPr>
                <w:rFonts w:asciiTheme="minorHAnsi" w:hAnsiTheme="minorHAnsi" w:cstheme="minorBidi"/>
              </w:rPr>
            </w:pPr>
            <w:r w:rsidRPr="19CB1499">
              <w:rPr>
                <w:rFonts w:asciiTheme="minorHAnsi" w:hAnsiTheme="minorHAnsi" w:cstheme="minorBidi"/>
              </w:rPr>
              <w:t>Period</w:t>
            </w:r>
          </w:p>
        </w:tc>
        <w:tc>
          <w:tcPr>
            <w:tcW w:w="3293" w:type="pct"/>
          </w:tcPr>
          <w:p w14:paraId="4FB9F012" w14:textId="77777777" w:rsidR="001412A5" w:rsidRPr="00841D2C" w:rsidRDefault="001412A5" w:rsidP="19CB1499">
            <w:pPr>
              <w:rPr>
                <w:rFonts w:asciiTheme="minorHAnsi" w:hAnsiTheme="minorHAnsi" w:cstheme="minorBidi"/>
              </w:rPr>
            </w:pPr>
            <w:r w:rsidRPr="19CB1499">
              <w:rPr>
                <w:rFonts w:asciiTheme="minorHAnsi" w:hAnsiTheme="minorHAnsi" w:cstheme="minorBidi"/>
              </w:rPr>
              <w:t>Production per period</w:t>
            </w:r>
          </w:p>
        </w:tc>
      </w:tr>
      <w:tr w:rsidR="001412A5" w:rsidRPr="00841D2C" w14:paraId="05E9EFEA" w14:textId="77777777" w:rsidTr="19CB1499">
        <w:trPr>
          <w:trHeight w:val="70"/>
          <w:jc w:val="center"/>
        </w:trPr>
        <w:tc>
          <w:tcPr>
            <w:tcW w:w="1707" w:type="pct"/>
          </w:tcPr>
          <w:p w14:paraId="2906B3E5" w14:textId="77777777" w:rsidR="001412A5" w:rsidRPr="00841D2C" w:rsidRDefault="001412A5" w:rsidP="19CB1499">
            <w:pPr>
              <w:rPr>
                <w:rFonts w:asciiTheme="minorHAnsi" w:hAnsiTheme="minorHAnsi" w:cstheme="minorBidi"/>
              </w:rPr>
            </w:pPr>
            <w:r w:rsidRPr="19CB1499">
              <w:rPr>
                <w:rFonts w:asciiTheme="minorHAnsi" w:hAnsiTheme="minorHAnsi" w:cstheme="minorBidi"/>
              </w:rPr>
              <w:t>I</w:t>
            </w:r>
          </w:p>
        </w:tc>
        <w:tc>
          <w:tcPr>
            <w:tcW w:w="3293" w:type="pct"/>
          </w:tcPr>
          <w:p w14:paraId="3223C544" w14:textId="77777777" w:rsidR="001412A5" w:rsidRPr="00841D2C" w:rsidRDefault="001412A5" w:rsidP="19CB1499">
            <w:pPr>
              <w:rPr>
                <w:rFonts w:asciiTheme="minorHAnsi" w:hAnsiTheme="minorHAnsi" w:cstheme="minorBidi"/>
              </w:rPr>
            </w:pPr>
            <w:r w:rsidRPr="19CB1499">
              <w:rPr>
                <w:rFonts w:asciiTheme="minorHAnsi" w:hAnsiTheme="minorHAnsi" w:cstheme="minorBidi"/>
              </w:rPr>
              <w:t>20000</w:t>
            </w:r>
          </w:p>
        </w:tc>
      </w:tr>
      <w:tr w:rsidR="001412A5" w:rsidRPr="00841D2C" w14:paraId="732A55A7" w14:textId="77777777" w:rsidTr="19CB1499">
        <w:trPr>
          <w:jc w:val="center"/>
        </w:trPr>
        <w:tc>
          <w:tcPr>
            <w:tcW w:w="1707" w:type="pct"/>
          </w:tcPr>
          <w:p w14:paraId="7F83DA7B" w14:textId="77777777" w:rsidR="001412A5" w:rsidRPr="00841D2C" w:rsidRDefault="001412A5" w:rsidP="19CB1499">
            <w:pPr>
              <w:rPr>
                <w:rFonts w:asciiTheme="minorHAnsi" w:hAnsiTheme="minorHAnsi" w:cstheme="minorBidi"/>
              </w:rPr>
            </w:pPr>
            <w:r w:rsidRPr="19CB1499">
              <w:rPr>
                <w:rFonts w:asciiTheme="minorHAnsi" w:hAnsiTheme="minorHAnsi" w:cstheme="minorBidi"/>
              </w:rPr>
              <w:t>II</w:t>
            </w:r>
          </w:p>
        </w:tc>
        <w:tc>
          <w:tcPr>
            <w:tcW w:w="3293" w:type="pct"/>
          </w:tcPr>
          <w:p w14:paraId="5C1EE8CC" w14:textId="77777777" w:rsidR="001412A5" w:rsidRPr="00841D2C" w:rsidRDefault="001412A5" w:rsidP="19CB1499">
            <w:pPr>
              <w:rPr>
                <w:rFonts w:asciiTheme="minorHAnsi" w:hAnsiTheme="minorHAnsi" w:cstheme="minorBidi"/>
              </w:rPr>
            </w:pPr>
            <w:r w:rsidRPr="19CB1499">
              <w:rPr>
                <w:rFonts w:asciiTheme="minorHAnsi" w:hAnsiTheme="minorHAnsi" w:cstheme="minorBidi"/>
              </w:rPr>
              <w:t>15000</w:t>
            </w:r>
          </w:p>
        </w:tc>
      </w:tr>
      <w:tr w:rsidR="001412A5" w:rsidRPr="00841D2C" w14:paraId="362EE65E" w14:textId="77777777" w:rsidTr="19CB1499">
        <w:trPr>
          <w:jc w:val="center"/>
        </w:trPr>
        <w:tc>
          <w:tcPr>
            <w:tcW w:w="1707" w:type="pct"/>
          </w:tcPr>
          <w:p w14:paraId="69CE75AC" w14:textId="77777777" w:rsidR="001412A5" w:rsidRPr="00841D2C" w:rsidRDefault="001412A5" w:rsidP="19CB1499">
            <w:pPr>
              <w:rPr>
                <w:rFonts w:asciiTheme="minorHAnsi" w:hAnsiTheme="minorHAnsi" w:cstheme="minorBidi"/>
              </w:rPr>
            </w:pPr>
            <w:r w:rsidRPr="19CB1499">
              <w:rPr>
                <w:rFonts w:asciiTheme="minorHAnsi" w:hAnsiTheme="minorHAnsi" w:cstheme="minorBidi"/>
              </w:rPr>
              <w:t>III</w:t>
            </w:r>
          </w:p>
        </w:tc>
        <w:tc>
          <w:tcPr>
            <w:tcW w:w="3293" w:type="pct"/>
          </w:tcPr>
          <w:p w14:paraId="137892DA" w14:textId="77777777" w:rsidR="001412A5" w:rsidRPr="00841D2C" w:rsidRDefault="001412A5" w:rsidP="19CB1499">
            <w:pPr>
              <w:rPr>
                <w:rFonts w:asciiTheme="minorHAnsi" w:hAnsiTheme="minorHAnsi" w:cstheme="minorBidi"/>
              </w:rPr>
            </w:pPr>
            <w:r w:rsidRPr="19CB1499">
              <w:rPr>
                <w:rFonts w:asciiTheme="minorHAnsi" w:hAnsiTheme="minorHAnsi" w:cstheme="minorBidi"/>
              </w:rPr>
              <w:t>18000</w:t>
            </w:r>
          </w:p>
        </w:tc>
      </w:tr>
    </w:tbl>
    <w:p w14:paraId="53128261" w14:textId="77777777" w:rsidR="00AC7D5A" w:rsidRPr="00841D2C" w:rsidRDefault="00BE7593" w:rsidP="19CB1499">
      <w:pPr>
        <w:rPr>
          <w:rFonts w:asciiTheme="minorHAnsi" w:hAnsiTheme="minorHAnsi" w:cstheme="minorBidi"/>
        </w:rPr>
      </w:pPr>
      <w:r w:rsidRPr="00841D2C">
        <w:rPr>
          <w:rFonts w:asciiTheme="minorHAnsi" w:hAnsiTheme="minorHAnsi" w:cstheme="minorHAnsi"/>
        </w:rPr>
        <w:tab/>
      </w:r>
    </w:p>
    <w:p w14:paraId="7797E7DE" w14:textId="77777777" w:rsidR="00BE7593" w:rsidRPr="00841D2C" w:rsidRDefault="00F72C26" w:rsidP="19CB1499">
      <w:pPr>
        <w:rPr>
          <w:rFonts w:asciiTheme="minorHAnsi" w:hAnsiTheme="minorHAnsi" w:cstheme="minorBidi"/>
          <w:b/>
          <w:bCs/>
          <w:sz w:val="28"/>
          <w:szCs w:val="28"/>
        </w:rPr>
      </w:pPr>
      <w:r w:rsidRPr="19CB1499">
        <w:rPr>
          <w:rFonts w:asciiTheme="minorHAnsi" w:hAnsiTheme="minorHAnsi" w:cstheme="minorBidi"/>
          <w:b/>
          <w:bCs/>
          <w:sz w:val="22"/>
          <w:szCs w:val="22"/>
        </w:rPr>
        <w:t>REFERENCES</w:t>
      </w:r>
    </w:p>
    <w:p w14:paraId="62486C05" w14:textId="77777777" w:rsidR="00AC7D5A" w:rsidRPr="00841D2C" w:rsidRDefault="00AC7D5A" w:rsidP="19CB1499">
      <w:pPr>
        <w:rPr>
          <w:rFonts w:asciiTheme="minorHAnsi" w:hAnsiTheme="minorHAnsi" w:cstheme="minorBidi"/>
        </w:rPr>
      </w:pPr>
    </w:p>
    <w:p w14:paraId="5919D27F" w14:textId="71841575" w:rsidR="001412A5" w:rsidRPr="00841D2C" w:rsidRDefault="001412A5" w:rsidP="602B21EA">
      <w:pPr>
        <w:rPr>
          <w:rFonts w:asciiTheme="minorHAnsi" w:hAnsiTheme="minorHAnsi" w:cstheme="minorBidi"/>
        </w:rPr>
      </w:pPr>
      <w:r w:rsidRPr="602B21EA">
        <w:rPr>
          <w:rFonts w:asciiTheme="minorHAnsi" w:hAnsiTheme="minorHAnsi" w:cstheme="minorBidi"/>
        </w:rPr>
        <w:t xml:space="preserve">References should be gathered together at the end of the main body of the text in alphabetical order, by </w:t>
      </w:r>
      <w:r w:rsidR="0065549C" w:rsidRPr="602B21EA">
        <w:rPr>
          <w:rFonts w:asciiTheme="minorHAnsi" w:hAnsiTheme="minorHAnsi" w:cstheme="minorBidi"/>
        </w:rPr>
        <w:t>authors’</w:t>
      </w:r>
      <w:r w:rsidRPr="602B21EA">
        <w:rPr>
          <w:rFonts w:asciiTheme="minorHAnsi" w:hAnsiTheme="minorHAnsi" w:cstheme="minorBidi"/>
        </w:rPr>
        <w:t xml:space="preserve"> surnames. Authors should follow the APA referencing style (</w:t>
      </w:r>
      <w:r w:rsidR="00551BF0" w:rsidRPr="602B21EA">
        <w:rPr>
          <w:rFonts w:asciiTheme="minorHAnsi" w:hAnsiTheme="minorHAnsi" w:cstheme="minorBidi"/>
        </w:rPr>
        <w:t>7</w:t>
      </w:r>
      <w:r w:rsidRPr="602B21EA">
        <w:rPr>
          <w:rFonts w:asciiTheme="minorHAnsi" w:hAnsiTheme="minorHAnsi" w:cstheme="minorBidi"/>
        </w:rPr>
        <w:t xml:space="preserve">th edition). For direct </w:t>
      </w:r>
      <w:r w:rsidR="0065549C" w:rsidRPr="602B21EA">
        <w:rPr>
          <w:rFonts w:asciiTheme="minorHAnsi" w:hAnsiTheme="minorHAnsi" w:cstheme="minorBidi"/>
        </w:rPr>
        <w:t>quotation</w:t>
      </w:r>
      <w:r w:rsidRPr="602B21EA">
        <w:rPr>
          <w:rFonts w:asciiTheme="minorHAnsi" w:hAnsiTheme="minorHAnsi" w:cstheme="minorBidi"/>
        </w:rPr>
        <w:t>: Heizer a</w:t>
      </w:r>
      <w:r w:rsidR="0065549C" w:rsidRPr="602B21EA">
        <w:rPr>
          <w:rFonts w:asciiTheme="minorHAnsi" w:hAnsiTheme="minorHAnsi" w:cstheme="minorBidi"/>
        </w:rPr>
        <w:t>nd Render (2008) point out that</w:t>
      </w:r>
      <w:r w:rsidRPr="602B21EA">
        <w:rPr>
          <w:rFonts w:asciiTheme="minorHAnsi" w:hAnsiTheme="minorHAnsi" w:cstheme="minorBidi"/>
        </w:rPr>
        <w:t xml:space="preserve"> </w:t>
      </w:r>
      <w:r w:rsidR="00110060" w:rsidRPr="602B21EA">
        <w:rPr>
          <w:rFonts w:asciiTheme="minorHAnsi" w:hAnsiTheme="minorHAnsi" w:cstheme="minorBidi"/>
        </w:rPr>
        <w:t>‘‘</w:t>
      </w:r>
      <w:r w:rsidRPr="602B21EA">
        <w:rPr>
          <w:rFonts w:asciiTheme="minorHAnsi" w:hAnsiTheme="minorHAnsi" w:cstheme="minorBidi"/>
        </w:rPr>
        <w:t>operations management is the set of activities that creates value in the form of goods and services by t</w:t>
      </w:r>
      <w:r w:rsidR="0065549C" w:rsidRPr="602B21EA">
        <w:rPr>
          <w:rFonts w:asciiTheme="minorHAnsi" w:hAnsiTheme="minorHAnsi" w:cstheme="minorBidi"/>
        </w:rPr>
        <w:t>ransforming inputs into outputs</w:t>
      </w:r>
      <w:r w:rsidRPr="602B21EA">
        <w:rPr>
          <w:rFonts w:asciiTheme="minorHAnsi" w:hAnsiTheme="minorHAnsi" w:cstheme="minorBidi"/>
        </w:rPr>
        <w:t>“</w:t>
      </w:r>
      <w:r w:rsidR="0065549C" w:rsidRPr="602B21EA">
        <w:rPr>
          <w:rFonts w:asciiTheme="minorHAnsi" w:hAnsiTheme="minorHAnsi" w:cstheme="minorBidi"/>
        </w:rPr>
        <w:t>.</w:t>
      </w:r>
      <w:r w:rsidRPr="602B21EA">
        <w:rPr>
          <w:rFonts w:asciiTheme="minorHAnsi" w:hAnsiTheme="minorHAnsi" w:cstheme="minorBidi"/>
        </w:rPr>
        <w:t xml:space="preserve"> For indire</w:t>
      </w:r>
      <w:r w:rsidR="00D41AEB" w:rsidRPr="602B21EA">
        <w:rPr>
          <w:rFonts w:asciiTheme="minorHAnsi" w:hAnsiTheme="minorHAnsi" w:cstheme="minorBidi"/>
        </w:rPr>
        <w:t>ct quotation: Operations management is the set of activities that creates value in the form of goods and services by transforming inputs into outputs (Heizer &amp; Render, 2008).</w:t>
      </w:r>
    </w:p>
    <w:p w14:paraId="4101652C" w14:textId="77777777" w:rsidR="00D41AEB" w:rsidRPr="00841D2C" w:rsidRDefault="00D41AEB" w:rsidP="19CB1499">
      <w:pPr>
        <w:rPr>
          <w:rFonts w:asciiTheme="minorHAnsi" w:hAnsiTheme="minorHAnsi" w:cstheme="minorBidi"/>
        </w:rPr>
      </w:pPr>
    </w:p>
    <w:p w14:paraId="74087487" w14:textId="4EE04EC3" w:rsidR="00841D2C" w:rsidRDefault="00841D2C" w:rsidP="19CB1499">
      <w:pPr>
        <w:pStyle w:val="Maintext"/>
        <w:numPr>
          <w:ilvl w:val="0"/>
          <w:numId w:val="2"/>
        </w:numPr>
        <w:spacing w:after="120"/>
        <w:ind w:left="284" w:hanging="284"/>
        <w:rPr>
          <w:rFonts w:ascii="Calibri" w:hAnsi="Calibri" w:cs="Calibri"/>
          <w:lang w:val="en-US"/>
        </w:rPr>
      </w:pPr>
      <w:r w:rsidRPr="602B21EA">
        <w:rPr>
          <w:rStyle w:val="Hyperlink"/>
          <w:rFonts w:ascii="Calibri" w:hAnsi="Calibri" w:cs="Calibri"/>
          <w:color w:val="000000" w:themeColor="text1"/>
          <w:u w:val="none"/>
          <w:lang w:val="en-US"/>
        </w:rPr>
        <w:t xml:space="preserve">Andersson, J., &amp; Jonsson, P. (2018). Big data in spare parts supply chains: The potential of using product-in-use data in aftermarket demand planning. </w:t>
      </w:r>
      <w:r w:rsidRPr="602B21EA">
        <w:rPr>
          <w:rStyle w:val="Hyperlink"/>
          <w:rFonts w:ascii="Calibri" w:hAnsi="Calibri" w:cs="Calibri"/>
          <w:i/>
          <w:iCs/>
          <w:color w:val="000000" w:themeColor="text1"/>
          <w:u w:val="none"/>
          <w:lang w:val="en-US"/>
        </w:rPr>
        <w:t>International Journal of Physical Distribution &amp; Logistics Management, 48(5)</w:t>
      </w:r>
      <w:r w:rsidRPr="602B21EA">
        <w:rPr>
          <w:rStyle w:val="Hyperlink"/>
          <w:rFonts w:ascii="Calibri" w:hAnsi="Calibri" w:cs="Calibri"/>
          <w:color w:val="000000" w:themeColor="text1"/>
          <w:u w:val="none"/>
          <w:lang w:val="en-US"/>
        </w:rPr>
        <w:t>, 524-544.</w:t>
      </w:r>
      <w:r w:rsidR="10BC1F41" w:rsidRPr="602B21EA">
        <w:rPr>
          <w:rStyle w:val="Hyperlink"/>
          <w:rFonts w:ascii="Calibri" w:hAnsi="Calibri" w:cs="Calibri"/>
          <w:color w:val="000000" w:themeColor="text1"/>
          <w:u w:val="none"/>
          <w:lang w:val="en-US"/>
        </w:rPr>
        <w:t xml:space="preserve"> </w:t>
      </w:r>
      <w:hyperlink r:id="rId15">
        <w:r w:rsidR="63FCF054" w:rsidRPr="52A9E9BB">
          <w:rPr>
            <w:rStyle w:val="Hyperlink"/>
            <w:rFonts w:ascii="Calibri" w:hAnsi="Calibri" w:cs="Calibri"/>
            <w:lang w:val="en-US"/>
          </w:rPr>
          <w:t>https://doi.org/10.1108/IJPDLM-01-2018-0025</w:t>
        </w:r>
      </w:hyperlink>
    </w:p>
    <w:p w14:paraId="475DA4B0" w14:textId="6F1A4924" w:rsidR="00841D2C" w:rsidRDefault="00841D2C" w:rsidP="19CB1499">
      <w:pPr>
        <w:pStyle w:val="Maintext"/>
        <w:numPr>
          <w:ilvl w:val="0"/>
          <w:numId w:val="2"/>
        </w:numPr>
        <w:spacing w:after="120"/>
        <w:ind w:left="284" w:hanging="284"/>
        <w:rPr>
          <w:rFonts w:ascii="Calibri" w:hAnsi="Calibri" w:cs="Calibri"/>
          <w:color w:val="000000"/>
          <w:lang w:val="en-US"/>
        </w:rPr>
      </w:pPr>
      <w:r w:rsidRPr="19CB1499">
        <w:rPr>
          <w:rFonts w:ascii="Calibri" w:hAnsi="Calibri" w:cs="Calibri"/>
          <w:color w:val="000000" w:themeColor="text1"/>
          <w:lang w:val="en-US"/>
        </w:rPr>
        <w:t xml:space="preserve">Heizer, J., &amp; Render, B. (2008). </w:t>
      </w:r>
      <w:r w:rsidRPr="19CB1499">
        <w:rPr>
          <w:rFonts w:ascii="Calibri" w:hAnsi="Calibri" w:cs="Calibri"/>
          <w:i/>
          <w:iCs/>
          <w:color w:val="000000" w:themeColor="text1"/>
          <w:lang w:val="en-US"/>
        </w:rPr>
        <w:t xml:space="preserve">Operations management </w:t>
      </w:r>
      <w:r w:rsidRPr="19CB1499">
        <w:rPr>
          <w:rFonts w:ascii="Calibri" w:hAnsi="Calibri" w:cs="Calibri"/>
          <w:color w:val="000000" w:themeColor="text1"/>
          <w:lang w:val="en-US"/>
        </w:rPr>
        <w:t xml:space="preserve">(9th ed.). New </w:t>
      </w:r>
      <w:r w:rsidR="00ED4D3F">
        <w:rPr>
          <w:rFonts w:ascii="Calibri" w:hAnsi="Calibri" w:cs="Calibri"/>
          <w:color w:val="000000" w:themeColor="text1"/>
          <w:lang w:val="en-US"/>
        </w:rPr>
        <w:t>Jersey</w:t>
      </w:r>
      <w:r w:rsidRPr="19CB1499">
        <w:rPr>
          <w:rFonts w:ascii="Calibri" w:hAnsi="Calibri" w:cs="Calibri"/>
          <w:color w:val="000000" w:themeColor="text1"/>
          <w:lang w:val="en-US"/>
        </w:rPr>
        <w:t xml:space="preserve">: Pearson Education. </w:t>
      </w:r>
    </w:p>
    <w:p w14:paraId="03632C6A" w14:textId="2340833F" w:rsidR="00841D2C" w:rsidRPr="00554E89" w:rsidRDefault="00841D2C" w:rsidP="19CB1499">
      <w:pPr>
        <w:pStyle w:val="Maintext"/>
        <w:numPr>
          <w:ilvl w:val="0"/>
          <w:numId w:val="2"/>
        </w:numPr>
        <w:spacing w:after="120"/>
        <w:ind w:left="284" w:hanging="284"/>
        <w:rPr>
          <w:rFonts w:ascii="Calibri" w:hAnsi="Calibri" w:cs="Calibri"/>
          <w:color w:val="000000"/>
          <w:lang w:val="en-US"/>
        </w:rPr>
      </w:pPr>
      <w:r w:rsidRPr="19CB1499">
        <w:rPr>
          <w:rFonts w:ascii="Calibri" w:hAnsi="Calibri" w:cs="Calibri"/>
          <w:color w:val="000000" w:themeColor="text1"/>
          <w:lang w:val="en-US"/>
        </w:rPr>
        <w:t xml:space="preserve">Hohepa, M., Schofield, G., &amp; Kolt, G. S. (2006). Physical activity: What do high school students think?. </w:t>
      </w:r>
      <w:r w:rsidRPr="19CB1499">
        <w:rPr>
          <w:rFonts w:ascii="Calibri" w:hAnsi="Calibri" w:cs="Calibri"/>
          <w:i/>
          <w:iCs/>
          <w:color w:val="000000" w:themeColor="text1"/>
          <w:lang w:val="en-US"/>
        </w:rPr>
        <w:t>Journal of Adolescent Health, 39(3)</w:t>
      </w:r>
      <w:r w:rsidRPr="19CB1499">
        <w:rPr>
          <w:rFonts w:ascii="Calibri" w:hAnsi="Calibri" w:cs="Calibri"/>
          <w:color w:val="000000" w:themeColor="text1"/>
          <w:lang w:val="en-US"/>
        </w:rPr>
        <w:t xml:space="preserve">, 328-336. </w:t>
      </w:r>
      <w:r w:rsidR="6E419A81" w:rsidRPr="79D800D4">
        <w:rPr>
          <w:rStyle w:val="Hyperlink"/>
          <w:rFonts w:ascii="Calibri" w:hAnsi="Calibri" w:cs="Calibri"/>
          <w:lang w:val="en-US"/>
        </w:rPr>
        <w:t>https://doi.org/10</w:t>
      </w:r>
      <w:r w:rsidRPr="79D800D4">
        <w:rPr>
          <w:rStyle w:val="Hyperlink"/>
          <w:rFonts w:ascii="Calibri" w:hAnsi="Calibri" w:cs="Calibri"/>
          <w:lang w:val="en-US"/>
        </w:rPr>
        <w:t>1016/j.jadohealth.2005.12.024</w:t>
      </w:r>
      <w:r w:rsidRPr="79D800D4">
        <w:rPr>
          <w:rFonts w:ascii="Calibri" w:hAnsi="Calibri" w:cs="Calibri"/>
          <w:color w:val="000000" w:themeColor="text1"/>
          <w:lang w:val="en-US"/>
        </w:rPr>
        <w:t>.</w:t>
      </w:r>
    </w:p>
    <w:p w14:paraId="2D4E7F46" w14:textId="77777777" w:rsidR="00841D2C" w:rsidRPr="000750B6" w:rsidRDefault="00841D2C" w:rsidP="19CB1499">
      <w:pPr>
        <w:pStyle w:val="Maintext"/>
        <w:numPr>
          <w:ilvl w:val="0"/>
          <w:numId w:val="2"/>
        </w:numPr>
        <w:spacing w:after="120"/>
        <w:ind w:left="284" w:hanging="284"/>
        <w:rPr>
          <w:rStyle w:val="Hyperlink"/>
          <w:rFonts w:ascii="Calibri" w:hAnsi="Calibri" w:cs="Calibri"/>
          <w:color w:val="000000"/>
          <w:u w:val="none"/>
          <w:lang w:val="en-US"/>
        </w:rPr>
      </w:pPr>
      <w:r w:rsidRPr="19CB1499">
        <w:rPr>
          <w:rFonts w:ascii="Calibri" w:hAnsi="Calibri" w:cs="Calibri"/>
          <w:color w:val="000000" w:themeColor="text1"/>
          <w:lang w:val="en-US"/>
        </w:rPr>
        <w:lastRenderedPageBreak/>
        <w:t>Vasiljević, D.</w:t>
      </w:r>
      <w:r w:rsidRPr="19CB1499">
        <w:rPr>
          <w:rStyle w:val="Hyperlink"/>
          <w:rFonts w:ascii="Calibri" w:hAnsi="Calibri" w:cs="Calibri"/>
          <w:color w:val="000000" w:themeColor="text1"/>
          <w:u w:val="none"/>
          <w:lang w:val="en-US"/>
        </w:rPr>
        <w:t xml:space="preserve">, </w:t>
      </w:r>
      <w:proofErr w:type="spellStart"/>
      <w:r w:rsidRPr="19CB1499">
        <w:rPr>
          <w:rStyle w:val="Hyperlink"/>
          <w:rFonts w:ascii="Calibri" w:hAnsi="Calibri" w:cs="Calibri"/>
          <w:color w:val="000000" w:themeColor="text1"/>
          <w:u w:val="none"/>
          <w:lang w:val="en-US"/>
        </w:rPr>
        <w:t>Lečić</w:t>
      </w:r>
      <w:proofErr w:type="spellEnd"/>
      <w:r w:rsidRPr="19CB1499">
        <w:rPr>
          <w:rStyle w:val="Hyperlink"/>
          <w:rFonts w:ascii="Calibri" w:hAnsi="Calibri" w:cs="Calibri"/>
          <w:color w:val="000000" w:themeColor="text1"/>
          <w:u w:val="none"/>
          <w:lang w:val="en-US"/>
        </w:rPr>
        <w:t xml:space="preserve">-Cvetković, D., Đorđević Milutinović, L., Danilović, M., </w:t>
      </w:r>
      <w:proofErr w:type="spellStart"/>
      <w:r w:rsidRPr="19CB1499">
        <w:rPr>
          <w:rStyle w:val="Hyperlink"/>
          <w:rFonts w:ascii="Calibri" w:hAnsi="Calibri" w:cs="Calibri"/>
          <w:color w:val="000000" w:themeColor="text1"/>
          <w:u w:val="none"/>
          <w:lang w:val="en-US"/>
        </w:rPr>
        <w:t>Cvetić</w:t>
      </w:r>
      <w:proofErr w:type="spellEnd"/>
      <w:r w:rsidRPr="19CB1499">
        <w:rPr>
          <w:rStyle w:val="Hyperlink"/>
          <w:rFonts w:ascii="Calibri" w:hAnsi="Calibri" w:cs="Calibri"/>
          <w:color w:val="000000" w:themeColor="text1"/>
          <w:u w:val="none"/>
          <w:lang w:val="en-US"/>
        </w:rPr>
        <w:t xml:space="preserve">, B., &amp; </w:t>
      </w:r>
      <w:proofErr w:type="spellStart"/>
      <w:r w:rsidRPr="19CB1499">
        <w:rPr>
          <w:rStyle w:val="Hyperlink"/>
          <w:rFonts w:ascii="Calibri" w:hAnsi="Calibri" w:cs="Calibri"/>
          <w:color w:val="000000" w:themeColor="text1"/>
          <w:u w:val="none"/>
          <w:lang w:val="en-US"/>
        </w:rPr>
        <w:t>Rakićević</w:t>
      </w:r>
      <w:proofErr w:type="spellEnd"/>
      <w:r w:rsidRPr="19CB1499">
        <w:rPr>
          <w:rStyle w:val="Hyperlink"/>
          <w:rFonts w:ascii="Calibri" w:hAnsi="Calibri" w:cs="Calibri"/>
          <w:color w:val="000000" w:themeColor="text1"/>
          <w:u w:val="none"/>
          <w:lang w:val="en-US"/>
        </w:rPr>
        <w:t xml:space="preserve">, Z. (2024). </w:t>
      </w:r>
      <w:proofErr w:type="spellStart"/>
      <w:r w:rsidRPr="19CB1499">
        <w:rPr>
          <w:rStyle w:val="Hyperlink"/>
          <w:rFonts w:ascii="Calibri" w:hAnsi="Calibri" w:cs="Calibri"/>
          <w:i/>
          <w:iCs/>
          <w:color w:val="000000" w:themeColor="text1"/>
          <w:u w:val="none"/>
          <w:lang w:val="en-US"/>
        </w:rPr>
        <w:t>Osnove</w:t>
      </w:r>
      <w:proofErr w:type="spellEnd"/>
      <w:r w:rsidRPr="19CB1499">
        <w:rPr>
          <w:rStyle w:val="Hyperlink"/>
          <w:rFonts w:ascii="Calibri" w:hAnsi="Calibri" w:cs="Calibri"/>
          <w:i/>
          <w:iCs/>
          <w:color w:val="000000" w:themeColor="text1"/>
          <w:u w:val="none"/>
          <w:lang w:val="en-US"/>
        </w:rPr>
        <w:t xml:space="preserve"> </w:t>
      </w:r>
      <w:proofErr w:type="spellStart"/>
      <w:r w:rsidRPr="19CB1499">
        <w:rPr>
          <w:rStyle w:val="Hyperlink"/>
          <w:rFonts w:ascii="Calibri" w:hAnsi="Calibri" w:cs="Calibri"/>
          <w:i/>
          <w:iCs/>
          <w:color w:val="000000" w:themeColor="text1"/>
          <w:u w:val="none"/>
          <w:lang w:val="en-US"/>
        </w:rPr>
        <w:t>operacionog</w:t>
      </w:r>
      <w:proofErr w:type="spellEnd"/>
      <w:r w:rsidRPr="19CB1499">
        <w:rPr>
          <w:rStyle w:val="Hyperlink"/>
          <w:rFonts w:ascii="Calibri" w:hAnsi="Calibri" w:cs="Calibri"/>
          <w:i/>
          <w:iCs/>
          <w:color w:val="000000" w:themeColor="text1"/>
          <w:u w:val="none"/>
          <w:lang w:val="en-US"/>
        </w:rPr>
        <w:t xml:space="preserve"> </w:t>
      </w:r>
      <w:proofErr w:type="spellStart"/>
      <w:r w:rsidRPr="19CB1499">
        <w:rPr>
          <w:rStyle w:val="Hyperlink"/>
          <w:rFonts w:ascii="Calibri" w:hAnsi="Calibri" w:cs="Calibri"/>
          <w:i/>
          <w:iCs/>
          <w:color w:val="000000" w:themeColor="text1"/>
          <w:u w:val="none"/>
          <w:lang w:val="en-US"/>
        </w:rPr>
        <w:t>menadžmenta</w:t>
      </w:r>
      <w:proofErr w:type="spellEnd"/>
      <w:r w:rsidRPr="19CB1499">
        <w:rPr>
          <w:rStyle w:val="Hyperlink"/>
          <w:rFonts w:ascii="Calibri" w:hAnsi="Calibri" w:cs="Calibri"/>
          <w:i/>
          <w:iCs/>
          <w:color w:val="000000" w:themeColor="text1"/>
          <w:u w:val="none"/>
          <w:lang w:val="en-US"/>
        </w:rPr>
        <w:t xml:space="preserve">. </w:t>
      </w:r>
      <w:r w:rsidRPr="19CB1499">
        <w:rPr>
          <w:rStyle w:val="Hyperlink"/>
          <w:rFonts w:ascii="Calibri" w:hAnsi="Calibri" w:cs="Calibri"/>
          <w:color w:val="000000" w:themeColor="text1"/>
          <w:u w:val="none"/>
          <w:lang w:val="en-US"/>
        </w:rPr>
        <w:t>Beograd: FON.</w:t>
      </w:r>
    </w:p>
    <w:p w14:paraId="4B99056E" w14:textId="77777777" w:rsidR="00D41AEB" w:rsidRPr="00841D2C" w:rsidRDefault="00D41AEB" w:rsidP="19CB1499">
      <w:pPr>
        <w:spacing w:before="60"/>
        <w:rPr>
          <w:rFonts w:asciiTheme="minorHAnsi" w:hAnsiTheme="minorHAnsi" w:cstheme="minorBidi"/>
          <w:color w:val="FF0000"/>
        </w:rPr>
      </w:pPr>
    </w:p>
    <w:p w14:paraId="3322EBFB" w14:textId="77777777" w:rsidR="008276CE" w:rsidRPr="00841D2C" w:rsidRDefault="00D41AEB" w:rsidP="19CB1499">
      <w:pPr>
        <w:spacing w:before="60"/>
        <w:rPr>
          <w:rFonts w:asciiTheme="minorHAnsi" w:hAnsiTheme="minorHAnsi" w:cstheme="minorBidi"/>
        </w:rPr>
      </w:pPr>
      <w:r w:rsidRPr="19CB1499">
        <w:rPr>
          <w:rFonts w:asciiTheme="minorHAnsi" w:hAnsiTheme="minorHAnsi" w:cstheme="minorBidi"/>
        </w:rPr>
        <w:t>If any need occurs, please refer to the Publication Manual of the American Psychological Association (</w:t>
      </w:r>
      <w:r w:rsidR="00204C9E" w:rsidRPr="19CB1499">
        <w:rPr>
          <w:rFonts w:asciiTheme="minorHAnsi" w:hAnsiTheme="minorHAnsi" w:cstheme="minorBidi"/>
        </w:rPr>
        <w:t>7</w:t>
      </w:r>
      <w:r w:rsidRPr="19CB1499">
        <w:rPr>
          <w:rFonts w:asciiTheme="minorHAnsi" w:hAnsiTheme="minorHAnsi" w:cstheme="minorBidi"/>
        </w:rPr>
        <w:t xml:space="preserve">th ed.), </w:t>
      </w:r>
      <w:hyperlink r:id="rId16">
        <w:r w:rsidR="00204C9E" w:rsidRPr="19CB1499">
          <w:rPr>
            <w:rStyle w:val="Hyperlink"/>
            <w:rFonts w:asciiTheme="minorHAnsi" w:hAnsiTheme="minorHAnsi" w:cstheme="minorBidi"/>
          </w:rPr>
          <w:t>https://apastyle.apa.org/products/publication-manual-7th-edition</w:t>
        </w:r>
      </w:hyperlink>
      <w:r w:rsidR="00204C9E" w:rsidRPr="19CB1499">
        <w:rPr>
          <w:rFonts w:asciiTheme="minorHAnsi" w:hAnsiTheme="minorHAnsi" w:cstheme="minorBidi"/>
        </w:rPr>
        <w:t xml:space="preserve"> </w:t>
      </w:r>
      <w:r w:rsidRPr="19CB1499">
        <w:rPr>
          <w:rFonts w:asciiTheme="minorHAnsi" w:hAnsiTheme="minorHAnsi" w:cstheme="minorBidi"/>
        </w:rPr>
        <w:t xml:space="preserve"> for more information.</w:t>
      </w:r>
    </w:p>
    <w:sectPr w:rsidR="008276CE" w:rsidRPr="00841D2C" w:rsidSect="004F28AF">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2948" w:right="2381" w:bottom="2948" w:left="2381" w:header="2155" w:footer="24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F13AA" w14:textId="77777777" w:rsidR="00410878" w:rsidRDefault="00410878">
      <w:r>
        <w:separator/>
      </w:r>
    </w:p>
  </w:endnote>
  <w:endnote w:type="continuationSeparator" w:id="0">
    <w:p w14:paraId="3A6CAFFA" w14:textId="77777777" w:rsidR="00410878" w:rsidRDefault="0041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5938"/>
      <w:docPartObj>
        <w:docPartGallery w:val="Page Numbers (Bottom of Page)"/>
        <w:docPartUnique/>
      </w:docPartObj>
    </w:sdtPr>
    <w:sdtContent>
      <w:p w14:paraId="2903CBC8" w14:textId="77777777" w:rsidR="00E841E9" w:rsidRDefault="00F620F1" w:rsidP="004506D5">
        <w:pPr>
          <w:pStyle w:val="Footer"/>
          <w:jc w:val="right"/>
        </w:pPr>
        <w:r w:rsidRPr="00907260">
          <w:rPr>
            <w:rFonts w:asciiTheme="minorHAnsi" w:hAnsiTheme="minorHAnsi" w:cstheme="minorHAnsi"/>
          </w:rPr>
          <w:fldChar w:fldCharType="begin"/>
        </w:r>
        <w:r w:rsidR="00DC2B4A" w:rsidRPr="00907260">
          <w:rPr>
            <w:rFonts w:asciiTheme="minorHAnsi" w:hAnsiTheme="minorHAnsi" w:cstheme="minorHAnsi"/>
          </w:rPr>
          <w:instrText xml:space="preserve"> PAGE   \* MERGEFORMAT </w:instrText>
        </w:r>
        <w:r w:rsidRPr="00907260">
          <w:rPr>
            <w:rFonts w:asciiTheme="minorHAnsi" w:hAnsiTheme="minorHAnsi" w:cstheme="minorHAnsi"/>
          </w:rPr>
          <w:fldChar w:fldCharType="separate"/>
        </w:r>
        <w:r w:rsidR="008D724B" w:rsidRPr="00907260">
          <w:rPr>
            <w:rFonts w:asciiTheme="minorHAnsi" w:hAnsiTheme="minorHAnsi" w:cstheme="minorHAnsi"/>
            <w:noProof/>
          </w:rPr>
          <w:t>2</w:t>
        </w:r>
        <w:r w:rsidRPr="00907260">
          <w:rPr>
            <w:rFonts w:asciiTheme="minorHAnsi" w:hAnsiTheme="minorHAnsi"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E841E9" w:rsidRPr="00907260" w:rsidRDefault="00F620F1" w:rsidP="002F0175">
    <w:pPr>
      <w:pStyle w:val="Footer"/>
      <w:framePr w:wrap="around" w:vAnchor="text" w:hAnchor="margin" w:xAlign="outside" w:y="1"/>
      <w:rPr>
        <w:rStyle w:val="PageNumber"/>
        <w:rFonts w:asciiTheme="minorHAnsi" w:hAnsiTheme="minorHAnsi" w:cstheme="minorHAnsi"/>
        <w:sz w:val="24"/>
        <w:szCs w:val="24"/>
      </w:rPr>
    </w:pPr>
    <w:r w:rsidRPr="00907260">
      <w:rPr>
        <w:rStyle w:val="PageNumber"/>
        <w:rFonts w:asciiTheme="minorHAnsi" w:hAnsiTheme="minorHAnsi" w:cstheme="minorHAnsi"/>
        <w:sz w:val="24"/>
        <w:szCs w:val="24"/>
      </w:rPr>
      <w:fldChar w:fldCharType="begin"/>
    </w:r>
    <w:r w:rsidR="00E841E9" w:rsidRPr="00907260">
      <w:rPr>
        <w:rStyle w:val="PageNumber"/>
        <w:rFonts w:asciiTheme="minorHAnsi" w:hAnsiTheme="minorHAnsi" w:cstheme="minorHAnsi"/>
        <w:sz w:val="24"/>
        <w:szCs w:val="24"/>
      </w:rPr>
      <w:instrText xml:space="preserve">PAGE  </w:instrText>
    </w:r>
    <w:r w:rsidRPr="00907260">
      <w:rPr>
        <w:rStyle w:val="PageNumber"/>
        <w:rFonts w:asciiTheme="minorHAnsi" w:hAnsiTheme="minorHAnsi" w:cstheme="minorHAnsi"/>
        <w:sz w:val="24"/>
        <w:szCs w:val="24"/>
      </w:rPr>
      <w:fldChar w:fldCharType="separate"/>
    </w:r>
    <w:r w:rsidR="008D724B" w:rsidRPr="00907260">
      <w:rPr>
        <w:rStyle w:val="PageNumber"/>
        <w:rFonts w:asciiTheme="minorHAnsi" w:hAnsiTheme="minorHAnsi" w:cstheme="minorHAnsi"/>
        <w:noProof/>
        <w:sz w:val="24"/>
        <w:szCs w:val="24"/>
      </w:rPr>
      <w:t>1</w:t>
    </w:r>
    <w:r w:rsidRPr="00907260">
      <w:rPr>
        <w:rStyle w:val="PageNumber"/>
        <w:rFonts w:asciiTheme="minorHAnsi" w:hAnsiTheme="minorHAnsi" w:cstheme="minorHAnsi"/>
        <w:sz w:val="24"/>
        <w:szCs w:val="24"/>
      </w:rPr>
      <w:fldChar w:fldCharType="end"/>
    </w:r>
  </w:p>
  <w:p w14:paraId="0FB78278" w14:textId="77777777" w:rsidR="00E841E9" w:rsidRDefault="00E841E9" w:rsidP="002F017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8DD3" w14:textId="77777777" w:rsidR="00907260" w:rsidRDefault="0090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E8B4" w14:textId="77777777" w:rsidR="00410878" w:rsidRDefault="00410878">
      <w:r>
        <w:separator/>
      </w:r>
    </w:p>
  </w:footnote>
  <w:footnote w:type="continuationSeparator" w:id="0">
    <w:p w14:paraId="1BBB9310" w14:textId="77777777" w:rsidR="00410878" w:rsidRDefault="0041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E841E9" w:rsidRPr="00DF7640" w:rsidRDefault="00E841E9">
    <w:pPr>
      <w:pStyle w:val="Header"/>
      <w:rPr>
        <w:b/>
        <w:spacing w:val="40"/>
        <w:lang w:val="sr-Latn-CS"/>
      </w:rPr>
    </w:pPr>
  </w:p>
  <w:p w14:paraId="41557A22" w14:textId="77777777" w:rsidR="00E841E9" w:rsidRPr="001A17A1" w:rsidRDefault="00AC5EAF" w:rsidP="001A17A1">
    <w:pPr>
      <w:pStyle w:val="Header"/>
      <w:pBdr>
        <w:bottom w:val="thinThickSmallGap" w:sz="12" w:space="1" w:color="auto"/>
      </w:pBdr>
      <w:rPr>
        <w:b/>
        <w:i/>
        <w:spacing w:val="40"/>
        <w:sz w:val="18"/>
        <w:szCs w:val="18"/>
        <w:lang w:val="sr-Latn-CS"/>
      </w:rPr>
    </w:pPr>
    <w:r>
      <w:rPr>
        <w:b/>
        <w:i/>
        <w:sz w:val="18"/>
        <w:szCs w:val="18"/>
      </w:rPr>
      <w:t xml:space="preserve">Digital transformation of supply chains in Industry 4.0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E841E9" w:rsidRPr="00DF7640" w:rsidRDefault="00E841E9">
    <w:pPr>
      <w:pStyle w:val="Header"/>
      <w:rPr>
        <w:b/>
        <w:spacing w:val="40"/>
        <w:lang w:val="sr-Latn-CS"/>
      </w:rPr>
    </w:pPr>
  </w:p>
  <w:p w14:paraId="302EBAC2" w14:textId="77777777" w:rsidR="00E841E9" w:rsidRPr="00907260" w:rsidRDefault="00FA6012" w:rsidP="002F0175">
    <w:pPr>
      <w:pStyle w:val="Header"/>
      <w:pBdr>
        <w:bottom w:val="thinThickSmallGap" w:sz="12" w:space="1" w:color="auto"/>
      </w:pBdr>
      <w:jc w:val="right"/>
      <w:rPr>
        <w:rFonts w:asciiTheme="minorHAnsi" w:hAnsiTheme="minorHAnsi" w:cstheme="minorHAnsi"/>
        <w:b/>
        <w:i/>
        <w:spacing w:val="40"/>
        <w:sz w:val="18"/>
        <w:szCs w:val="18"/>
        <w:lang w:val="sr-Latn-CS"/>
      </w:rPr>
    </w:pPr>
    <w:r w:rsidRPr="00907260">
      <w:rPr>
        <w:rFonts w:asciiTheme="minorHAnsi" w:hAnsiTheme="minorHAnsi" w:cstheme="minorHAnsi"/>
        <w:b/>
        <w:i/>
        <w:spacing w:val="40"/>
        <w:sz w:val="18"/>
        <w:szCs w:val="18"/>
      </w:rPr>
      <w:t>X</w:t>
    </w:r>
    <w:r w:rsidR="00841D2C" w:rsidRPr="00907260">
      <w:rPr>
        <w:rFonts w:asciiTheme="minorHAnsi" w:hAnsiTheme="minorHAnsi" w:cstheme="minorHAnsi"/>
        <w:b/>
        <w:i/>
        <w:spacing w:val="40"/>
        <w:sz w:val="18"/>
        <w:szCs w:val="18"/>
      </w:rPr>
      <w:t>V</w:t>
    </w:r>
    <w:r w:rsidRPr="00907260">
      <w:rPr>
        <w:rFonts w:asciiTheme="minorHAnsi" w:hAnsiTheme="minorHAnsi" w:cstheme="minorHAnsi"/>
        <w:b/>
        <w:i/>
        <w:spacing w:val="40"/>
        <w:sz w:val="18"/>
        <w:szCs w:val="18"/>
      </w:rPr>
      <w:t xml:space="preserve"> </w:t>
    </w:r>
    <w:r w:rsidR="0091700A" w:rsidRPr="00907260">
      <w:rPr>
        <w:rFonts w:asciiTheme="minorHAnsi" w:hAnsiTheme="minorHAnsi" w:cstheme="minorHAnsi"/>
        <w:b/>
        <w:i/>
        <w:spacing w:val="40"/>
        <w:sz w:val="18"/>
        <w:szCs w:val="18"/>
      </w:rPr>
      <w:t>Conference of</w:t>
    </w:r>
    <w:r w:rsidR="00907BF9" w:rsidRPr="00907260">
      <w:rPr>
        <w:rFonts w:asciiTheme="minorHAnsi" w:hAnsiTheme="minorHAnsi" w:cstheme="minorHAnsi"/>
        <w:b/>
        <w:i/>
        <w:spacing w:val="40"/>
        <w:sz w:val="18"/>
        <w:szCs w:val="18"/>
      </w:rPr>
      <w:t xml:space="preserve"> business</w:t>
    </w:r>
    <w:r w:rsidR="0091700A" w:rsidRPr="00907260">
      <w:rPr>
        <w:rFonts w:asciiTheme="minorHAnsi" w:hAnsiTheme="minorHAnsi" w:cstheme="minorHAnsi"/>
        <w:b/>
        <w:i/>
        <w:spacing w:val="40"/>
        <w:sz w:val="18"/>
        <w:szCs w:val="18"/>
      </w:rPr>
      <w:t xml:space="preserve"> </w:t>
    </w:r>
    <w:r w:rsidR="001A17A1" w:rsidRPr="00907260">
      <w:rPr>
        <w:rFonts w:asciiTheme="minorHAnsi" w:hAnsiTheme="minorHAnsi" w:cstheme="minorHAnsi"/>
        <w:b/>
        <w:i/>
        <w:spacing w:val="40"/>
        <w:sz w:val="18"/>
        <w:szCs w:val="18"/>
      </w:rPr>
      <w:t>and s</w:t>
    </w:r>
    <w:r w:rsidR="00907BF9" w:rsidRPr="00907260">
      <w:rPr>
        <w:rFonts w:asciiTheme="minorHAnsi" w:hAnsiTheme="minorHAnsi" w:cstheme="minorHAnsi"/>
        <w:b/>
        <w:i/>
        <w:spacing w:val="40"/>
        <w:sz w:val="18"/>
        <w:szCs w:val="18"/>
      </w:rPr>
      <w:t>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AA75" w14:textId="77777777" w:rsidR="00907260" w:rsidRDefault="00907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4261"/>
    <w:multiLevelType w:val="hybridMultilevel"/>
    <w:tmpl w:val="E10C0914"/>
    <w:lvl w:ilvl="0" w:tplc="BB1EE568">
      <w:start w:val="1"/>
      <w:numFmt w:val="decimal"/>
      <w:lvlText w:val="[%1]"/>
      <w:lvlJc w:val="left"/>
      <w:pPr>
        <w:ind w:left="720" w:hanging="360"/>
      </w:pPr>
      <w:rPr>
        <w:rFonts w:ascii="Calibri" w:hAnsi="Calibri" w:cs="Calibri"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B53DF"/>
    <w:multiLevelType w:val="singleLevel"/>
    <w:tmpl w:val="C4F69842"/>
    <w:lvl w:ilvl="0">
      <w:start w:val="1"/>
      <w:numFmt w:val="decimal"/>
      <w:lvlText w:val="%1"/>
      <w:legacy w:legacy="1" w:legacySpace="0" w:legacyIndent="357"/>
      <w:lvlJc w:val="left"/>
      <w:pPr>
        <w:ind w:left="357" w:hanging="357"/>
      </w:pPr>
      <w:rPr>
        <w:rFonts w:ascii="Symbol" w:hAnsi="Symbol" w:hint="default"/>
      </w:rPr>
    </w:lvl>
  </w:abstractNum>
  <w:num w:numId="1" w16cid:durableId="1825389109">
    <w:abstractNumId w:val="1"/>
  </w:num>
  <w:num w:numId="2" w16cid:durableId="39593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75"/>
    <w:rsid w:val="00002A8B"/>
    <w:rsid w:val="00007F11"/>
    <w:rsid w:val="000227F2"/>
    <w:rsid w:val="00026329"/>
    <w:rsid w:val="00030C2B"/>
    <w:rsid w:val="000B697E"/>
    <w:rsid w:val="000D557D"/>
    <w:rsid w:val="000E2D2E"/>
    <w:rsid w:val="0010105A"/>
    <w:rsid w:val="00110060"/>
    <w:rsid w:val="00110854"/>
    <w:rsid w:val="00134B57"/>
    <w:rsid w:val="001412A5"/>
    <w:rsid w:val="00152BEA"/>
    <w:rsid w:val="00156166"/>
    <w:rsid w:val="001A17A1"/>
    <w:rsid w:val="001D08AC"/>
    <w:rsid w:val="001E3B7C"/>
    <w:rsid w:val="001E65CA"/>
    <w:rsid w:val="001F53D1"/>
    <w:rsid w:val="00204C9E"/>
    <w:rsid w:val="00217F27"/>
    <w:rsid w:val="00270F5B"/>
    <w:rsid w:val="002929F1"/>
    <w:rsid w:val="002B3254"/>
    <w:rsid w:val="002B6599"/>
    <w:rsid w:val="002C3448"/>
    <w:rsid w:val="002E7828"/>
    <w:rsid w:val="002F0175"/>
    <w:rsid w:val="002F4EBA"/>
    <w:rsid w:val="003045F6"/>
    <w:rsid w:val="00327F84"/>
    <w:rsid w:val="00330B75"/>
    <w:rsid w:val="00333CA9"/>
    <w:rsid w:val="00357A9D"/>
    <w:rsid w:val="003D274A"/>
    <w:rsid w:val="00403123"/>
    <w:rsid w:val="00410688"/>
    <w:rsid w:val="00410878"/>
    <w:rsid w:val="00413932"/>
    <w:rsid w:val="004159A3"/>
    <w:rsid w:val="00426823"/>
    <w:rsid w:val="004339F7"/>
    <w:rsid w:val="004506D5"/>
    <w:rsid w:val="0046256B"/>
    <w:rsid w:val="00465B2F"/>
    <w:rsid w:val="004C5D2B"/>
    <w:rsid w:val="004C7CF2"/>
    <w:rsid w:val="004F28AF"/>
    <w:rsid w:val="0050184B"/>
    <w:rsid w:val="005041A0"/>
    <w:rsid w:val="0051606B"/>
    <w:rsid w:val="005162EC"/>
    <w:rsid w:val="00522A8B"/>
    <w:rsid w:val="00545472"/>
    <w:rsid w:val="0054562D"/>
    <w:rsid w:val="00551BF0"/>
    <w:rsid w:val="005526FB"/>
    <w:rsid w:val="00557966"/>
    <w:rsid w:val="00561E43"/>
    <w:rsid w:val="0057466E"/>
    <w:rsid w:val="005816A5"/>
    <w:rsid w:val="005859F3"/>
    <w:rsid w:val="005D4726"/>
    <w:rsid w:val="005F42BB"/>
    <w:rsid w:val="00602960"/>
    <w:rsid w:val="006101F3"/>
    <w:rsid w:val="0061194A"/>
    <w:rsid w:val="0062093A"/>
    <w:rsid w:val="0065549C"/>
    <w:rsid w:val="00657182"/>
    <w:rsid w:val="00663D99"/>
    <w:rsid w:val="006936D0"/>
    <w:rsid w:val="00695F70"/>
    <w:rsid w:val="006D3CA9"/>
    <w:rsid w:val="00763285"/>
    <w:rsid w:val="00773310"/>
    <w:rsid w:val="007E4222"/>
    <w:rsid w:val="007E54F5"/>
    <w:rsid w:val="00803561"/>
    <w:rsid w:val="00817C0E"/>
    <w:rsid w:val="008276CE"/>
    <w:rsid w:val="00841D2C"/>
    <w:rsid w:val="008435A2"/>
    <w:rsid w:val="008570A4"/>
    <w:rsid w:val="00860938"/>
    <w:rsid w:val="00877A62"/>
    <w:rsid w:val="008861F0"/>
    <w:rsid w:val="008B5E19"/>
    <w:rsid w:val="008C1CF6"/>
    <w:rsid w:val="008C4A00"/>
    <w:rsid w:val="008D2E3B"/>
    <w:rsid w:val="008D724B"/>
    <w:rsid w:val="008D7FEF"/>
    <w:rsid w:val="00907260"/>
    <w:rsid w:val="00907BF9"/>
    <w:rsid w:val="0091700A"/>
    <w:rsid w:val="00926252"/>
    <w:rsid w:val="00933D36"/>
    <w:rsid w:val="00947897"/>
    <w:rsid w:val="00950608"/>
    <w:rsid w:val="0098119E"/>
    <w:rsid w:val="009B06B3"/>
    <w:rsid w:val="009B4AD3"/>
    <w:rsid w:val="009F4925"/>
    <w:rsid w:val="00A27E40"/>
    <w:rsid w:val="00A33523"/>
    <w:rsid w:val="00A41065"/>
    <w:rsid w:val="00A50DA0"/>
    <w:rsid w:val="00A51AF9"/>
    <w:rsid w:val="00A56B01"/>
    <w:rsid w:val="00A87E20"/>
    <w:rsid w:val="00AB0BF1"/>
    <w:rsid w:val="00AC5EAF"/>
    <w:rsid w:val="00AC7D5A"/>
    <w:rsid w:val="00AD25F0"/>
    <w:rsid w:val="00AF3849"/>
    <w:rsid w:val="00B068AB"/>
    <w:rsid w:val="00B06BC7"/>
    <w:rsid w:val="00B32D0B"/>
    <w:rsid w:val="00B43F0E"/>
    <w:rsid w:val="00B44D50"/>
    <w:rsid w:val="00B62EA3"/>
    <w:rsid w:val="00B84E34"/>
    <w:rsid w:val="00B93BA1"/>
    <w:rsid w:val="00BC3B4F"/>
    <w:rsid w:val="00BC4F77"/>
    <w:rsid w:val="00BD117B"/>
    <w:rsid w:val="00BD631B"/>
    <w:rsid w:val="00BE7593"/>
    <w:rsid w:val="00BF61FB"/>
    <w:rsid w:val="00C02ABB"/>
    <w:rsid w:val="00C03B2C"/>
    <w:rsid w:val="00C26768"/>
    <w:rsid w:val="00C5086A"/>
    <w:rsid w:val="00C71801"/>
    <w:rsid w:val="00C72662"/>
    <w:rsid w:val="00C853DB"/>
    <w:rsid w:val="00CB18BE"/>
    <w:rsid w:val="00CC39EE"/>
    <w:rsid w:val="00CC6065"/>
    <w:rsid w:val="00CD0756"/>
    <w:rsid w:val="00CD17E8"/>
    <w:rsid w:val="00CD5EE1"/>
    <w:rsid w:val="00CF787F"/>
    <w:rsid w:val="00D41AEB"/>
    <w:rsid w:val="00D50FC0"/>
    <w:rsid w:val="00D54B2A"/>
    <w:rsid w:val="00D72A02"/>
    <w:rsid w:val="00DC063F"/>
    <w:rsid w:val="00DC2B4A"/>
    <w:rsid w:val="00DC4209"/>
    <w:rsid w:val="00DD68DF"/>
    <w:rsid w:val="00DF02D7"/>
    <w:rsid w:val="00DF0570"/>
    <w:rsid w:val="00DF36DC"/>
    <w:rsid w:val="00DF7640"/>
    <w:rsid w:val="00E06FC9"/>
    <w:rsid w:val="00E22B4D"/>
    <w:rsid w:val="00E54440"/>
    <w:rsid w:val="00E75525"/>
    <w:rsid w:val="00E841E9"/>
    <w:rsid w:val="00E93BF3"/>
    <w:rsid w:val="00E97B8A"/>
    <w:rsid w:val="00EA502B"/>
    <w:rsid w:val="00EB503A"/>
    <w:rsid w:val="00ED4D3F"/>
    <w:rsid w:val="00EE3603"/>
    <w:rsid w:val="00EE781C"/>
    <w:rsid w:val="00F167E0"/>
    <w:rsid w:val="00F37EED"/>
    <w:rsid w:val="00F60B6A"/>
    <w:rsid w:val="00F620F1"/>
    <w:rsid w:val="00F72C26"/>
    <w:rsid w:val="00F73344"/>
    <w:rsid w:val="00FA56AC"/>
    <w:rsid w:val="00FA6012"/>
    <w:rsid w:val="00FA6199"/>
    <w:rsid w:val="00FB35F7"/>
    <w:rsid w:val="00FB41D8"/>
    <w:rsid w:val="00FD7B2F"/>
    <w:rsid w:val="00FF0BFF"/>
    <w:rsid w:val="011751A2"/>
    <w:rsid w:val="10BC1F41"/>
    <w:rsid w:val="12AED9DA"/>
    <w:rsid w:val="182541EF"/>
    <w:rsid w:val="19CB1499"/>
    <w:rsid w:val="2359A682"/>
    <w:rsid w:val="3036532D"/>
    <w:rsid w:val="3108927E"/>
    <w:rsid w:val="33BEECB0"/>
    <w:rsid w:val="52A9E9BB"/>
    <w:rsid w:val="602B21EA"/>
    <w:rsid w:val="63FCF054"/>
    <w:rsid w:val="6E419A81"/>
    <w:rsid w:val="79D800D4"/>
    <w:rsid w:val="7A7737CC"/>
    <w:rsid w:val="7BE01C31"/>
    <w:rsid w:val="7C52942B"/>
    <w:rsid w:val="7DE65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B7BD9"/>
  <w15:docId w15:val="{6E706F53-8E6F-4476-A211-858BC51E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E3B"/>
    <w:pPr>
      <w:overflowPunct w:val="0"/>
      <w:autoSpaceDE w:val="0"/>
      <w:autoSpaceDN w:val="0"/>
      <w:adjustRightInd w:val="0"/>
      <w:jc w:val="both"/>
      <w:textAlignment w:val="baseline"/>
    </w:pPr>
  </w:style>
  <w:style w:type="paragraph" w:styleId="Heading1">
    <w:name w:val="heading 1"/>
    <w:basedOn w:val="Normal"/>
    <w:next w:val="Normal"/>
    <w:link w:val="Heading1Char"/>
    <w:qFormat/>
    <w:rsid w:val="008D2E3B"/>
    <w:pPr>
      <w:keepNext/>
      <w:keepLines/>
      <w:jc w:val="center"/>
      <w:outlineLvl w:val="0"/>
    </w:pPr>
    <w:rPr>
      <w:rFonts w:eastAsiaTheme="majorEastAsia" w:cstheme="majorBidi"/>
      <w:b/>
      <w:bCs/>
      <w:color w:val="000000" w:themeColor="text1"/>
      <w:sz w:val="4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2B6599"/>
  </w:style>
  <w:style w:type="paragraph" w:customStyle="1" w:styleId="wfxFaxNum">
    <w:name w:val="wfxFaxNum"/>
    <w:basedOn w:val="Normal"/>
    <w:rsid w:val="002B6599"/>
  </w:style>
  <w:style w:type="paragraph" w:styleId="BodyText">
    <w:name w:val="Body Text"/>
    <w:basedOn w:val="Normal"/>
    <w:rsid w:val="002B6599"/>
  </w:style>
  <w:style w:type="paragraph" w:styleId="Footer">
    <w:name w:val="footer"/>
    <w:basedOn w:val="Normal"/>
    <w:link w:val="FooterChar"/>
    <w:uiPriority w:val="99"/>
    <w:rsid w:val="002F0175"/>
    <w:pPr>
      <w:tabs>
        <w:tab w:val="center" w:pos="4320"/>
        <w:tab w:val="right" w:pos="8640"/>
      </w:tabs>
    </w:pPr>
  </w:style>
  <w:style w:type="character" w:styleId="PageNumber">
    <w:name w:val="page number"/>
    <w:basedOn w:val="DefaultParagraphFont"/>
    <w:rsid w:val="002F0175"/>
  </w:style>
  <w:style w:type="paragraph" w:styleId="Header">
    <w:name w:val="header"/>
    <w:basedOn w:val="Normal"/>
    <w:rsid w:val="002F0175"/>
    <w:pPr>
      <w:tabs>
        <w:tab w:val="center" w:pos="4320"/>
        <w:tab w:val="right" w:pos="8640"/>
      </w:tabs>
    </w:pPr>
  </w:style>
  <w:style w:type="character" w:styleId="Hyperlink">
    <w:name w:val="Hyperlink"/>
    <w:rsid w:val="00F37EED"/>
    <w:rPr>
      <w:color w:val="0000FF"/>
      <w:u w:val="single"/>
    </w:rPr>
  </w:style>
  <w:style w:type="character" w:customStyle="1" w:styleId="hps">
    <w:name w:val="hps"/>
    <w:basedOn w:val="DefaultParagraphFont"/>
    <w:rsid w:val="00F37EED"/>
  </w:style>
  <w:style w:type="character" w:customStyle="1" w:styleId="atn">
    <w:name w:val="atn"/>
    <w:basedOn w:val="DefaultParagraphFont"/>
    <w:rsid w:val="00F37EED"/>
  </w:style>
  <w:style w:type="character" w:customStyle="1" w:styleId="FooterChar">
    <w:name w:val="Footer Char"/>
    <w:basedOn w:val="DefaultParagraphFont"/>
    <w:link w:val="Footer"/>
    <w:uiPriority w:val="99"/>
    <w:rsid w:val="004506D5"/>
  </w:style>
  <w:style w:type="character" w:customStyle="1" w:styleId="Heading1Char">
    <w:name w:val="Heading 1 Char"/>
    <w:basedOn w:val="DefaultParagraphFont"/>
    <w:link w:val="Heading1"/>
    <w:rsid w:val="008D2E3B"/>
    <w:rPr>
      <w:rFonts w:eastAsiaTheme="majorEastAsia" w:cstheme="majorBidi"/>
      <w:b/>
      <w:bCs/>
      <w:color w:val="000000" w:themeColor="text1"/>
      <w:sz w:val="48"/>
      <w:szCs w:val="28"/>
    </w:rPr>
  </w:style>
  <w:style w:type="character" w:customStyle="1" w:styleId="UnresolvedMention1">
    <w:name w:val="Unresolved Mention1"/>
    <w:basedOn w:val="DefaultParagraphFont"/>
    <w:uiPriority w:val="99"/>
    <w:semiHidden/>
    <w:unhideWhenUsed/>
    <w:rsid w:val="00204C9E"/>
    <w:rPr>
      <w:color w:val="605E5C"/>
      <w:shd w:val="clear" w:color="auto" w:fill="E1DFDD"/>
    </w:rPr>
  </w:style>
  <w:style w:type="character" w:customStyle="1" w:styleId="jlqj4b">
    <w:name w:val="jlqj4b"/>
    <w:basedOn w:val="DefaultParagraphFont"/>
    <w:rsid w:val="008276CE"/>
  </w:style>
  <w:style w:type="paragraph" w:customStyle="1" w:styleId="Maintext">
    <w:name w:val="Main text"/>
    <w:basedOn w:val="Normal"/>
    <w:rsid w:val="00841D2C"/>
    <w:pPr>
      <w:overflowPunct/>
      <w:autoSpaceDE/>
      <w:autoSpaceDN/>
      <w:adjustRightInd/>
      <w:textAlignment w:val="auto"/>
    </w:pPr>
    <w:rPr>
      <w:rFonts w:ascii="Arial" w:hAnsi="Arial"/>
      <w:lang w:val="en-GB"/>
    </w:rPr>
  </w:style>
  <w:style w:type="character" w:styleId="CommentReference">
    <w:name w:val="annotation reference"/>
    <w:basedOn w:val="DefaultParagraphFont"/>
    <w:semiHidden/>
    <w:unhideWhenUsed/>
    <w:rsid w:val="007E4222"/>
    <w:rPr>
      <w:sz w:val="16"/>
      <w:szCs w:val="16"/>
    </w:rPr>
  </w:style>
  <w:style w:type="paragraph" w:styleId="CommentText">
    <w:name w:val="annotation text"/>
    <w:basedOn w:val="Normal"/>
    <w:link w:val="CommentTextChar"/>
    <w:unhideWhenUsed/>
    <w:rsid w:val="007E4222"/>
  </w:style>
  <w:style w:type="character" w:customStyle="1" w:styleId="CommentTextChar">
    <w:name w:val="Comment Text Char"/>
    <w:basedOn w:val="DefaultParagraphFont"/>
    <w:link w:val="CommentText"/>
    <w:rsid w:val="007E4222"/>
  </w:style>
  <w:style w:type="paragraph" w:styleId="CommentSubject">
    <w:name w:val="annotation subject"/>
    <w:basedOn w:val="CommentText"/>
    <w:next w:val="CommentText"/>
    <w:link w:val="CommentSubjectChar"/>
    <w:semiHidden/>
    <w:unhideWhenUsed/>
    <w:rsid w:val="007E4222"/>
    <w:rPr>
      <w:b/>
      <w:bCs/>
    </w:rPr>
  </w:style>
  <w:style w:type="character" w:customStyle="1" w:styleId="CommentSubjectChar">
    <w:name w:val="Comment Subject Char"/>
    <w:basedOn w:val="CommentTextChar"/>
    <w:link w:val="CommentSubject"/>
    <w:semiHidden/>
    <w:rsid w:val="007E4222"/>
    <w:rPr>
      <w:b/>
      <w:bCs/>
    </w:rPr>
  </w:style>
  <w:style w:type="character" w:styleId="FollowedHyperlink">
    <w:name w:val="FollowedHyperlink"/>
    <w:basedOn w:val="DefaultParagraphFont"/>
    <w:semiHidden/>
    <w:unhideWhenUsed/>
    <w:rsid w:val="009B06B3"/>
    <w:rPr>
      <w:color w:val="800080" w:themeColor="followedHyperlink"/>
      <w:u w:val="single"/>
    </w:rPr>
  </w:style>
  <w:style w:type="character" w:styleId="UnresolvedMention">
    <w:name w:val="Unresolved Mention"/>
    <w:basedOn w:val="DefaultParagraphFont"/>
    <w:uiPriority w:val="99"/>
    <w:semiHidden/>
    <w:unhideWhenUsed/>
    <w:rsid w:val="00602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012916">
      <w:bodyDiv w:val="1"/>
      <w:marLeft w:val="0"/>
      <w:marRight w:val="0"/>
      <w:marTop w:val="0"/>
      <w:marBottom w:val="0"/>
      <w:divBdr>
        <w:top w:val="none" w:sz="0" w:space="0" w:color="auto"/>
        <w:left w:val="none" w:sz="0" w:space="0" w:color="auto"/>
        <w:bottom w:val="none" w:sz="0" w:space="0" w:color="auto"/>
        <w:right w:val="none" w:sz="0" w:space="0" w:color="auto"/>
      </w:divBdr>
      <w:divsChild>
        <w:div w:id="1830245214">
          <w:marLeft w:val="0"/>
          <w:marRight w:val="0"/>
          <w:marTop w:val="0"/>
          <w:marBottom w:val="0"/>
          <w:divBdr>
            <w:top w:val="none" w:sz="0" w:space="0" w:color="auto"/>
            <w:left w:val="none" w:sz="0" w:space="0" w:color="auto"/>
            <w:bottom w:val="none" w:sz="0" w:space="0" w:color="auto"/>
            <w:right w:val="none" w:sz="0" w:space="0" w:color="auto"/>
          </w:divBdr>
          <w:divsChild>
            <w:div w:id="17113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astyle.apa.org/products/publication-manual-7th-edi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in@fon.bg.ac.r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i.org/10.1108/IJPDLM-01-2018-0025" TargetMode="External"/><Relationship Id="rId23" Type="http://schemas.openxmlformats.org/officeDocument/2006/relationships/fontTable" Target="fontTable.xml"/><Relationship Id="rId10" Type="http://schemas.openxmlformats.org/officeDocument/2006/relationships/hyperlink" Target="https://cmt3.research.microsoft.com/User/Login?ReturnUrl=%2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14f911-98d2-428c-9ee9-e3f8a022660e">
      <Terms xmlns="http://schemas.microsoft.com/office/infopath/2007/PartnerControls"/>
    </lcf76f155ced4ddcb4097134ff3c332f>
    <TaxCatchAll xmlns="ca6a159b-cea6-4dd7-b601-616d395373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A2D8F781F95498B3624253C660F75" ma:contentTypeVersion="10" ma:contentTypeDescription="Create a new document." ma:contentTypeScope="" ma:versionID="594c826b26ea2a03a90f802c26fc469c">
  <xsd:schema xmlns:xsd="http://www.w3.org/2001/XMLSchema" xmlns:xs="http://www.w3.org/2001/XMLSchema" xmlns:p="http://schemas.microsoft.com/office/2006/metadata/properties" xmlns:ns2="6914f911-98d2-428c-9ee9-e3f8a022660e" xmlns:ns3="ca6a159b-cea6-4dd7-b601-616d395373c4" targetNamespace="http://schemas.microsoft.com/office/2006/metadata/properties" ma:root="true" ma:fieldsID="037ba649193b26800feb738f0ac82102" ns2:_="" ns3:_="">
    <xsd:import namespace="6914f911-98d2-428c-9ee9-e3f8a022660e"/>
    <xsd:import namespace="ca6a159b-cea6-4dd7-b601-616d395373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4f911-98d2-428c-9ee9-e3f8a022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881fc-7058-4a95-ab3d-f42c97f9303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a159b-cea6-4dd7-b601-616d395373c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f3facf-7697-487e-9f5a-599ab3df1bbb}" ma:internalName="TaxCatchAll" ma:showField="CatchAllData" ma:web="ca6a159b-cea6-4dd7-b601-616d39537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1D603-668A-4DA3-AA15-04237DE426EA}">
  <ds:schemaRefs>
    <ds:schemaRef ds:uri="http://schemas.microsoft.com/sharepoint/v3/contenttype/forms"/>
  </ds:schemaRefs>
</ds:datastoreItem>
</file>

<file path=customXml/itemProps2.xml><?xml version="1.0" encoding="utf-8"?>
<ds:datastoreItem xmlns:ds="http://schemas.openxmlformats.org/officeDocument/2006/customXml" ds:itemID="{30E454CB-3861-4136-ABDE-FA5B909AD3C1}">
  <ds:schemaRefs>
    <ds:schemaRef ds:uri="http://schemas.microsoft.com/office/2006/documentManagement/types"/>
    <ds:schemaRef ds:uri="http://purl.org/dc/elements/1.1/"/>
    <ds:schemaRef ds:uri="http://purl.org/dc/terms/"/>
    <ds:schemaRef ds:uri="6914f911-98d2-428c-9ee9-e3f8a022660e"/>
    <ds:schemaRef ds:uri="http://www.w3.org/XML/1998/namespace"/>
    <ds:schemaRef ds:uri="ca6a159b-cea6-4dd7-b601-616d395373c4"/>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9B207F0-8BB3-4A01-AE78-8EF9CEA4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4f911-98d2-428c-9ee9-e3f8a022660e"/>
    <ds:schemaRef ds:uri="ca6a159b-cea6-4dd7-b601-616d39537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3616</Characters>
  <Application>Microsoft Office Word</Application>
  <DocSecurity>0</DocSecurity>
  <Lines>97</Lines>
  <Paragraphs>43</Paragraphs>
  <ScaleCrop>false</ScaleCrop>
  <Company>FON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dc:title>
  <dc:subject/>
  <dc:creator>FON</dc:creator>
  <cp:keywords/>
  <cp:lastModifiedBy>Radul M. Milutinović</cp:lastModifiedBy>
  <cp:revision>43</cp:revision>
  <cp:lastPrinted>1999-12-24T15:24:00Z</cp:lastPrinted>
  <dcterms:created xsi:type="dcterms:W3CDTF">2025-05-27T21:23:00Z</dcterms:created>
  <dcterms:modified xsi:type="dcterms:W3CDTF">2025-06-05T11:28:00Z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0x010100231A2D8F781F95498B3624253C660F75</vt:lpwstr>
  </property>
  <property fmtid="{D5CDD505-2E9C-101B-9397-08002B2CF9AE}" pid="3" name="MediaServiceImageTags">
    <vt:lpwstr/>
  </property>
  <property fmtid="{D5CDD505-2E9C-101B-9397-08002B2CF9AE}" pid="4" name="GrammarlyDocumentId">
    <vt:lpwstr>c928d7bb-7737-43b7-93fb-62e807e1fd67</vt:lpwstr>
  </property>
</Properties>
</file>